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091C" w:rsidRDefault="0037091C" w:rsidP="00B71D40">
      <w:pPr>
        <w:pStyle w:val="Ttulo1"/>
      </w:pPr>
      <w:r>
        <w:t xml:space="preserve">Procesador </w:t>
      </w:r>
    </w:p>
    <w:p w:rsidR="00083BC3" w:rsidRDefault="00083BC3" w:rsidP="00083BC3">
      <w:r>
        <w:t>Se ha diseñado e implementado manualmente un procesador con arquitectura RISC basado en la arquitectura de los procesadores DLX estudiados durante el grado en ingeniería de computadores</w:t>
      </w:r>
      <w:r w:rsidR="00231EC4">
        <w:fldChar w:fldCharType="begin" w:fldLock="1"/>
      </w:r>
      <w:r w:rsidR="00E43EEB">
        <w:instrText>ADDIN CSL_CITATION { "citationItems" : [ { "id" : "ITEM-1", "itemData" : { "PMID" : "26948", "author" : [ { "dropping-particle" : "", "family" : "Antiguas", "given" : "D E L a S", "non-dropping-particle" : "", "parse-names" : false, "suffix" : "" }, { "dropping-particle" : "", "family" : "De", "given" : "Civilizaciones", "non-dropping-particle" : "", "parse-names" : false, "suffix" : "" } ], "id" : "ITEM-1", "issued" : { "date-parts" : [ [ "0" ] ] }, "page" : "1-14", "title" : "Manual DLX", "type" : "book" }, "uris" : [ "http://www.mendeley.com/documents/?uuid=f04146aa-8b9f-4554-a95f-4e5e3ac43363" ] } ], "mendeley" : { "formattedCitation" : "[1]", "plainTextFormattedCitation" : "[1]" }, "properties" : { "noteIndex" : 0 }, "schema" : "https://github.com/citation-style-language/schema/raw/master/csl-citation.json" }</w:instrText>
      </w:r>
      <w:r w:rsidR="00231EC4">
        <w:fldChar w:fldCharType="separate"/>
      </w:r>
      <w:r w:rsidR="00E43EEB" w:rsidRPr="00E43EEB">
        <w:rPr>
          <w:noProof/>
        </w:rPr>
        <w:t>[1]</w:t>
      </w:r>
      <w:r w:rsidR="00231EC4">
        <w:fldChar w:fldCharType="end"/>
      </w:r>
      <w:r w:rsidR="00231EC4">
        <w:fldChar w:fldCharType="begin" w:fldLock="1"/>
      </w:r>
      <w:r w:rsidR="00E43EEB">
        <w:instrText>ADDIN CSL_CITATION { "citationItems" : [ { "id" : "ITEM-1", "itemData" : { "ISBN" : "1558600698", "id" : "ITEM-1", "issued" : { "date-parts" : [ [ "0" ] ] }, "title" : "Un enfoque cuantitativo", "type" : "book" }, "uris" : [ "http://www.mendeley.com/documents/?uuid=689b25c2-18da-4062-897a-c7a6152c6a50" ] } ], "mendeley" : { "formattedCitation" : "[2]", "plainTextFormattedCitation" : "[2]", "previouslyFormattedCitation" : "[1]" }, "properties" : { "noteIndex" : 0 }, "schema" : "https://github.com/citation-style-language/schema/raw/master/csl-citation.json" }</w:instrText>
      </w:r>
      <w:r w:rsidR="00231EC4">
        <w:fldChar w:fldCharType="separate"/>
      </w:r>
      <w:r w:rsidR="00E43EEB" w:rsidRPr="00E43EEB">
        <w:rPr>
          <w:noProof/>
        </w:rPr>
        <w:t>[2]</w:t>
      </w:r>
      <w:r w:rsidR="00231EC4">
        <w:fldChar w:fldCharType="end"/>
      </w:r>
      <w:r>
        <w:t xml:space="preserve">. </w:t>
      </w:r>
      <w:r w:rsidR="002855BE">
        <w:t>Se trata de un procesador con un ancho de palabra de 32 bits y una segmentación en 5 etapas.</w:t>
      </w:r>
    </w:p>
    <w:p w:rsidR="002855BE" w:rsidRDefault="003566FE" w:rsidP="00083BC3">
      <w:r>
        <w:t>La implementación ha sido adaptada para poder ejecutar instrucciones del repertorio ARM. En concreto</w:t>
      </w:r>
      <w:r w:rsidR="00614B45">
        <w:t>, se permite ejecutar</w:t>
      </w:r>
      <w:r>
        <w:t xml:space="preserve"> un subconjunto del juego de instrucciones THUMB-2. Este juego de instrucciones es utilizado</w:t>
      </w:r>
      <w:r w:rsidR="002855BE">
        <w:t xml:space="preserve"> principalmente</w:t>
      </w:r>
      <w:r>
        <w:t xml:space="preserve"> por los </w:t>
      </w:r>
      <w:r w:rsidR="00A81BD4">
        <w:t xml:space="preserve">procesadores de la gama ARM CORTEX M. Otras gamas de procesadores ARM también soportan el juego de instrucciones THUMB-2 además de las instrucciones ARM. </w:t>
      </w:r>
    </w:p>
    <w:p w:rsidR="002855BE" w:rsidRDefault="002855BE" w:rsidP="002855BE">
      <w:pPr>
        <w:pStyle w:val="Ttulo2"/>
      </w:pPr>
      <w:r>
        <w:t>Estructura</w:t>
      </w:r>
    </w:p>
    <w:p w:rsidR="002855BE" w:rsidRDefault="005A4068" w:rsidP="002855BE">
      <w:pPr>
        <w:pStyle w:val="Prrafodelista"/>
        <w:numPr>
          <w:ilvl w:val="0"/>
          <w:numId w:val="10"/>
        </w:numPr>
      </w:pPr>
      <w:r>
        <w:t>El banco de registros dispone</w:t>
      </w:r>
      <w:r w:rsidR="002855BE">
        <w:t xml:space="preserve"> de 16 registros</w:t>
      </w:r>
      <w:r w:rsidR="006B2977">
        <w:t xml:space="preserve"> (R0 .. R15)</w:t>
      </w:r>
      <w:r w:rsidR="002855BE">
        <w:t xml:space="preserve"> de propósito general con un tamaño de 32 bits. Est</w:t>
      </w:r>
      <w:r>
        <w:t>os registros se pueden utilizar para guardar datos leídos de memoria y enviar los valores a memoria. Podemos trabajar con los valores que tengan almacenados ejecutando operaciones sobre ellos.</w:t>
      </w:r>
      <w:r w:rsidR="006B2977">
        <w:t xml:space="preserve"> </w:t>
      </w:r>
      <w:r w:rsidR="002704AC">
        <w:t>El registro R15</w:t>
      </w:r>
      <w:r w:rsidR="00A15E78">
        <w:t xml:space="preserve"> es accesible </w:t>
      </w:r>
      <w:r w:rsidR="002704AC">
        <w:t xml:space="preserve">de forma limitada </w:t>
      </w:r>
      <w:r w:rsidR="00A15E78">
        <w:t>puesto que</w:t>
      </w:r>
      <w:r w:rsidR="006B2977">
        <w:t xml:space="preserve"> el identificador de este registro se utiliza para diferenciar unas instrucciones de otras.</w:t>
      </w:r>
    </w:p>
    <w:p w:rsidR="006B2977" w:rsidRDefault="006B2977" w:rsidP="002855BE">
      <w:pPr>
        <w:pStyle w:val="Prrafodelista"/>
        <w:numPr>
          <w:ilvl w:val="0"/>
          <w:numId w:val="10"/>
        </w:numPr>
      </w:pPr>
      <w:r>
        <w:t xml:space="preserve">Además </w:t>
      </w:r>
      <w:r w:rsidR="00614B45">
        <w:t>existe</w:t>
      </w:r>
      <w:r>
        <w:t xml:space="preserve"> el registro del contador de programa (PC). Este registro</w:t>
      </w:r>
      <w:r w:rsidR="00A15E78">
        <w:t xml:space="preserve"> </w:t>
      </w:r>
      <w:r>
        <w:t>especial</w:t>
      </w:r>
      <w:r w:rsidR="00A15E78">
        <w:t xml:space="preserve"> almacena la dirección de memoria de la instrucción que debe ejecutarse a continuación. Se incrementa automáticamente en 4 cada ciclo. Y solo </w:t>
      </w:r>
      <w:r w:rsidR="002704AC">
        <w:t xml:space="preserve">se </w:t>
      </w:r>
      <w:r w:rsidR="00A15E78">
        <w:t>puede alterar este mecanismo</w:t>
      </w:r>
      <w:r>
        <w:t xml:space="preserve"> por medio de instrucciones de </w:t>
      </w:r>
      <w:r w:rsidR="002704AC">
        <w:t>control</w:t>
      </w:r>
      <w:r>
        <w:t xml:space="preserve">. </w:t>
      </w:r>
    </w:p>
    <w:p w:rsidR="005A4068" w:rsidRPr="00EB4ED1" w:rsidRDefault="005A4068" w:rsidP="00EB4ED1">
      <w:pPr>
        <w:pStyle w:val="Prrafodelista"/>
        <w:numPr>
          <w:ilvl w:val="0"/>
          <w:numId w:val="10"/>
        </w:numPr>
      </w:pPr>
      <w:r>
        <w:t>La memoria es accesible por palabras de 32 bits. Es decir, todo acceso a memoria carga o almacena 32 bits. Para acceder a memoria se dispone de instrucciones de lectura y escritura de una palabra</w:t>
      </w:r>
      <w:r w:rsidR="00C67B67">
        <w:t xml:space="preserve"> con </w:t>
      </w:r>
      <w:r w:rsidR="00C67B67" w:rsidRPr="00C67B67">
        <w:t>direccionamiento relativo a registro base</w:t>
      </w:r>
      <w:r w:rsidR="00C67B67">
        <w:t>. La dirección de acceso se calcula con un registro base al que se le suma un inmediato de 12 bits.</w:t>
      </w:r>
    </w:p>
    <w:p w:rsidR="00EB4ED1" w:rsidRDefault="00EB4ED1" w:rsidP="002855BE">
      <w:pPr>
        <w:pStyle w:val="Prrafodelista"/>
        <w:numPr>
          <w:ilvl w:val="0"/>
          <w:numId w:val="10"/>
        </w:numPr>
      </w:pPr>
      <w:r>
        <w:t xml:space="preserve">Las instrucciones se componen de 32 bits con formato variable. </w:t>
      </w:r>
    </w:p>
    <w:p w:rsidR="00EB4ED1" w:rsidRPr="002855BE" w:rsidRDefault="00EB4ED1" w:rsidP="00EB4ED1">
      <w:pPr>
        <w:pStyle w:val="Ttulo2"/>
      </w:pPr>
      <w:r>
        <w:t>Tipos de datos</w:t>
      </w:r>
    </w:p>
    <w:p w:rsidR="00083BC3" w:rsidRDefault="006B2977" w:rsidP="00083BC3">
      <w:r>
        <w:t>Para simplificar la arquitectura del procesad</w:t>
      </w:r>
      <w:r w:rsidR="00C67B67">
        <w:t xml:space="preserve">or, se ha limitado el tamaño de datos </w:t>
      </w:r>
      <w:r>
        <w:t>a palabras completas de 32 bits.  Se t</w:t>
      </w:r>
      <w:r w:rsidR="00C67B67">
        <w:t xml:space="preserve">rabaja con un bus de </w:t>
      </w:r>
      <w:r w:rsidR="002855BE">
        <w:t xml:space="preserve">ancho de </w:t>
      </w:r>
      <w:r w:rsidR="00C67B67">
        <w:t xml:space="preserve">palabra </w:t>
      </w:r>
      <w:r w:rsidR="002855BE">
        <w:t>de 32 bits</w:t>
      </w:r>
      <w:r>
        <w:t xml:space="preserve"> donde todos los bits cargados tienen valor.</w:t>
      </w:r>
    </w:p>
    <w:p w:rsidR="00083BC3" w:rsidRDefault="00083BC3" w:rsidP="00083BC3">
      <w:pPr>
        <w:pStyle w:val="Ttulo2"/>
      </w:pPr>
      <w:r>
        <w:t>Instrucciones</w:t>
      </w:r>
    </w:p>
    <w:p w:rsidR="002855BE" w:rsidRDefault="002855BE" w:rsidP="002855BE">
      <w:r>
        <w:t xml:space="preserve">El juego de instrucciones elegido está compuesto por instrucciones de 32 </w:t>
      </w:r>
      <w:r w:rsidR="00EB4ED1">
        <w:t>bits con formato variable</w:t>
      </w:r>
      <w:r>
        <w:t>.</w:t>
      </w:r>
      <w:r w:rsidR="00C67B67">
        <w:t xml:space="preserve"> El formato de las diferentes instrucciones se explicarán más adelante.</w:t>
      </w:r>
    </w:p>
    <w:p w:rsidR="00EB4ED1" w:rsidRDefault="00EB4ED1" w:rsidP="002855BE">
      <w:r>
        <w:t>A diferencia de la arquitectura DLX y sus instrucciones sencillas, se ha utilizado un juego de instrucciones más complejo, lo que requiere una unidad de control compleja para decodificar las instrucciones.</w:t>
      </w:r>
    </w:p>
    <w:p w:rsidR="00083BC3" w:rsidRDefault="00083BC3" w:rsidP="00083BC3">
      <w:r>
        <w:t>El procesador implementado es capaz de ejecutar 3 tipos de instrucciones:</w:t>
      </w:r>
    </w:p>
    <w:p w:rsidR="00083BC3" w:rsidRDefault="00083BC3" w:rsidP="00083BC3">
      <w:pPr>
        <w:pStyle w:val="Prrafodelista"/>
        <w:numPr>
          <w:ilvl w:val="0"/>
          <w:numId w:val="7"/>
        </w:numPr>
      </w:pPr>
      <w:r>
        <w:t>Accesos</w:t>
      </w:r>
      <w:r w:rsidR="00C67B67">
        <w:t xml:space="preserve"> a memoria</w:t>
      </w:r>
    </w:p>
    <w:p w:rsidR="00083BC3" w:rsidRDefault="00EB4ED1" w:rsidP="00083BC3">
      <w:pPr>
        <w:pStyle w:val="Prrafodelista"/>
        <w:numPr>
          <w:ilvl w:val="0"/>
          <w:numId w:val="7"/>
        </w:numPr>
      </w:pPr>
      <w:r>
        <w:t>Operaciones sobre registros</w:t>
      </w:r>
    </w:p>
    <w:p w:rsidR="00083BC3" w:rsidRDefault="00083BC3" w:rsidP="00083BC3">
      <w:pPr>
        <w:pStyle w:val="Prrafodelista"/>
        <w:numPr>
          <w:ilvl w:val="0"/>
          <w:numId w:val="9"/>
        </w:numPr>
        <w:ind w:left="1276"/>
      </w:pPr>
      <w:r>
        <w:lastRenderedPageBreak/>
        <w:t>Operaciones con dos registros</w:t>
      </w:r>
    </w:p>
    <w:p w:rsidR="00083BC3" w:rsidRDefault="00083BC3" w:rsidP="00083BC3">
      <w:pPr>
        <w:pStyle w:val="Prrafodelista"/>
        <w:numPr>
          <w:ilvl w:val="0"/>
          <w:numId w:val="9"/>
        </w:numPr>
        <w:ind w:left="1276"/>
      </w:pPr>
      <w:r>
        <w:t>Operaciones con un registro y un inmediato</w:t>
      </w:r>
    </w:p>
    <w:p w:rsidR="004E788F" w:rsidRDefault="00EB4ED1" w:rsidP="004E788F">
      <w:pPr>
        <w:pStyle w:val="Prrafodelista"/>
        <w:numPr>
          <w:ilvl w:val="0"/>
          <w:numId w:val="7"/>
        </w:numPr>
      </w:pPr>
      <w:r>
        <w:t>Operaciones de salto</w:t>
      </w:r>
    </w:p>
    <w:p w:rsidR="008F03C0" w:rsidRDefault="008F03C0" w:rsidP="004E788F">
      <w:r>
        <w:t>Ahora se explica brevemente los diferentes tipos de instrucciones. Más adelante se expondrán las instrucciones con más detalle, explicando los campos de cada una.</w:t>
      </w:r>
    </w:p>
    <w:p w:rsidR="004E788F" w:rsidRDefault="00C67B67" w:rsidP="004E788F">
      <w:pPr>
        <w:pStyle w:val="Ttulo3"/>
      </w:pPr>
      <w:r>
        <w:t>Accesos a memoria</w:t>
      </w:r>
    </w:p>
    <w:p w:rsidR="00E738F9" w:rsidRDefault="00E738F9" w:rsidP="00E738F9">
      <w:r>
        <w:t>Las instrucciones de acceso a memoria son necesarias cuando se requiere cargar</w:t>
      </w:r>
      <w:r w:rsidR="00653F66">
        <w:t xml:space="preserve"> (load)</w:t>
      </w:r>
      <w:r>
        <w:t xml:space="preserve"> un dato desde la memoria al banco de registros, o almacenar </w:t>
      </w:r>
      <w:r w:rsidR="00653F66">
        <w:t>(</w:t>
      </w:r>
      <w:proofErr w:type="spellStart"/>
      <w:r w:rsidR="00653F66">
        <w:t>store</w:t>
      </w:r>
      <w:proofErr w:type="spellEnd"/>
      <w:r w:rsidR="00653F66">
        <w:t xml:space="preserve">) </w:t>
      </w:r>
      <w:r>
        <w:t>el valor de un registro en la memoria.</w:t>
      </w:r>
    </w:p>
    <w:p w:rsidR="002F71A8" w:rsidRDefault="002F71A8" w:rsidP="00E738F9">
      <w:r>
        <w:t>Es</w:t>
      </w:r>
      <w:r w:rsidR="00E738F9">
        <w:t xml:space="preserve"> posible acceder a las direcciones de </w:t>
      </w:r>
      <w:r>
        <w:t xml:space="preserve">memoria direccionadas por byte. En esta implementación se está obligado a cargar valores de 4 bytes de tamaño (tamaño de palabra). </w:t>
      </w:r>
      <w:r w:rsidR="00653F66">
        <w:t>Es recomendable utilizar direcciones de memoria que sean múltiplos de 4.</w:t>
      </w:r>
    </w:p>
    <w:p w:rsidR="002F71A8" w:rsidRDefault="002F71A8" w:rsidP="00E738F9">
      <w:r>
        <w:t xml:space="preserve">Para el cálculo de la dirección de carga o almacenamiento se ha implementado un único modo de direccionamiento. Registro base "Rn + imm12". </w:t>
      </w:r>
    </w:p>
    <w:p w:rsidR="002F71A8" w:rsidRPr="00E738F9" w:rsidRDefault="008F03C0" w:rsidP="00E738F9">
      <w:r>
        <w:t>La dirección base se obtiene del registro Rn, y se suma un inmediato de 12 bits obtenido de la instrucción.</w:t>
      </w:r>
    </w:p>
    <w:p w:rsidR="004E788F" w:rsidRDefault="008F03C0" w:rsidP="004E788F">
      <w:pPr>
        <w:pStyle w:val="Ttulo3"/>
      </w:pPr>
      <w:r>
        <w:t>Procesamiento de datos</w:t>
      </w:r>
    </w:p>
    <w:p w:rsidR="008F03C0" w:rsidRDefault="008F03C0" w:rsidP="008F03C0">
      <w:r>
        <w:t xml:space="preserve">Las </w:t>
      </w:r>
      <w:r w:rsidR="00920532">
        <w:t xml:space="preserve">instrucciones de procesamiento </w:t>
      </w:r>
      <w:r>
        <w:t xml:space="preserve">realizan </w:t>
      </w:r>
      <w:r w:rsidR="00920532">
        <w:t>cálculos aritméticos y lógicos</w:t>
      </w:r>
      <w:r w:rsidR="00B205EB">
        <w:t xml:space="preserve">. Se </w:t>
      </w:r>
      <w:r w:rsidR="00920532">
        <w:t xml:space="preserve">aplican </w:t>
      </w:r>
      <w:r w:rsidR="00B205EB">
        <w:t xml:space="preserve">sobre dos </w:t>
      </w:r>
      <w:proofErr w:type="spellStart"/>
      <w:r w:rsidR="00B205EB">
        <w:t>operandos</w:t>
      </w:r>
      <w:proofErr w:type="spellEnd"/>
      <w:r w:rsidR="00B205EB">
        <w:t xml:space="preserve"> y el resultado (si existe) se almacena en un registro.</w:t>
      </w:r>
    </w:p>
    <w:p w:rsidR="00B205EB" w:rsidRPr="008F03C0" w:rsidRDefault="00B205EB" w:rsidP="008F03C0">
      <w:r>
        <w:t xml:space="preserve">Dependiendo de la instrucción los </w:t>
      </w:r>
      <w:proofErr w:type="spellStart"/>
      <w:r>
        <w:t>operandos</w:t>
      </w:r>
      <w:proofErr w:type="spellEnd"/>
      <w:r>
        <w:t xml:space="preserve"> pueden ser:</w:t>
      </w:r>
    </w:p>
    <w:p w:rsidR="004E788F" w:rsidRDefault="004E788F" w:rsidP="00414D04">
      <w:pPr>
        <w:pStyle w:val="Ttulo4"/>
        <w:ind w:left="426"/>
      </w:pPr>
      <w:r>
        <w:t>Operaciones con dos registros</w:t>
      </w:r>
    </w:p>
    <w:p w:rsidR="00B205EB" w:rsidRDefault="00B205EB" w:rsidP="00414D04">
      <w:pPr>
        <w:ind w:left="709"/>
      </w:pPr>
      <w:r>
        <w:t>Los datos con los que se trabaja se extraen de dos registros</w:t>
      </w:r>
      <w:r w:rsidR="00294140">
        <w:t xml:space="preserve"> codificados en 4 bits</w:t>
      </w:r>
      <w:r>
        <w:t>.</w:t>
      </w:r>
    </w:p>
    <w:p w:rsidR="00B205EB" w:rsidRPr="00B205EB" w:rsidRDefault="005877D5" w:rsidP="00414D04">
      <w:pPr>
        <w:ind w:left="709"/>
      </w:pPr>
      <w:r>
        <w:t>Al utilizar el registro R15 se deben tener en cuenta ciertas restricciones. Este registro se utiliz</w:t>
      </w:r>
      <w:r w:rsidR="00920532">
        <w:t>a</w:t>
      </w:r>
      <w:r>
        <w:t xml:space="preserve"> para diferenciar ciertas operaciones de otras. Por ejemplo, si el código de operación es "0010" y el registro origen Rn es R15 ("1111") la operación ejecutada será la operación "MOVE", si el registro Rn es cualquier otro, se ejecutará una "Ó lógica" (operación </w:t>
      </w:r>
      <w:proofErr w:type="spellStart"/>
      <w:r>
        <w:t>or</w:t>
      </w:r>
      <w:proofErr w:type="spellEnd"/>
      <w:r>
        <w:t>).</w:t>
      </w:r>
    </w:p>
    <w:p w:rsidR="004E788F" w:rsidRDefault="004E788F" w:rsidP="00414D04">
      <w:pPr>
        <w:pStyle w:val="Ttulo4"/>
        <w:ind w:left="426"/>
      </w:pPr>
      <w:r>
        <w:t>Operaciones con un registro y un inmediato</w:t>
      </w:r>
    </w:p>
    <w:p w:rsidR="005877D5" w:rsidRPr="005877D5" w:rsidRDefault="005877D5" w:rsidP="00414D04">
      <w:pPr>
        <w:ind w:left="709"/>
      </w:pPr>
      <w:r>
        <w:t>El conjunto de operaciones con inmediato se limita a cuatro operaciones. Se permite mover un inmediato de 16 bits a un registro, pudiendo elegir</w:t>
      </w:r>
      <w:r w:rsidR="00920532">
        <w:t xml:space="preserve"> si los dos bytes se almacenarán</w:t>
      </w:r>
      <w:r>
        <w:t xml:space="preserve"> en los 16 bits más significativos o en los 16 bits menos significativos</w:t>
      </w:r>
      <w:r w:rsidR="00721CBC">
        <w:t>. Además se permite sumar o restar un inmediato de 12 bits a un registro.</w:t>
      </w:r>
    </w:p>
    <w:p w:rsidR="004E788F" w:rsidRDefault="004E788F" w:rsidP="004E788F">
      <w:pPr>
        <w:pStyle w:val="Ttulo3"/>
      </w:pPr>
      <w:r>
        <w:t xml:space="preserve">Operaciones de </w:t>
      </w:r>
      <w:r w:rsidR="00DB6447">
        <w:t>control</w:t>
      </w:r>
    </w:p>
    <w:p w:rsidR="00653F66" w:rsidRDefault="00DB6447">
      <w:r>
        <w:t xml:space="preserve">Las operaciones de control intervienen en la ejecución normal del programa. Se utilizan para modificar el valor del registro del contador de programa. </w:t>
      </w:r>
    </w:p>
    <w:p w:rsidR="00653F66" w:rsidRDefault="00653F66">
      <w:r>
        <w:t xml:space="preserve">Los procesadores ARM combinan instrucciones de 32 bits con instrucciones de 16 bits. Por ello, el inmediato con el desplazamiento es desplazado un bit hacia la izquierda. En nuestro caso nos debemos asegurar de codificar las instrucciones con un 0 en el bit menos significativo del inmediato. </w:t>
      </w:r>
      <w:r>
        <w:lastRenderedPageBreak/>
        <w:t xml:space="preserve">Con esto se evita </w:t>
      </w:r>
      <w:r w:rsidR="00067D00">
        <w:t>acabar en una dirección equivocada, y leer dos mitades de dos instrucciones distintas.</w:t>
      </w:r>
    </w:p>
    <w:p w:rsidR="00DB6447" w:rsidRDefault="00DB6447">
      <w:r>
        <w:t>Existen dos tipos de instrucciones de salto. El primero es el salto incondicional y permite sumar un entero de 24 bits al valor del contador de programa y almacenar el resultado en el mismo.</w:t>
      </w:r>
    </w:p>
    <w:p w:rsidR="00DB6447" w:rsidRDefault="00DB6447">
      <w:r>
        <w:t xml:space="preserve">La segunda operación de control es el salto condicional. Para este tipo de salto se reduce el tamaño del inmediato a 20 bits. El tamaño del inmediato se ve afectado porque se requiere un campo </w:t>
      </w:r>
      <w:r w:rsidR="00920532">
        <w:t xml:space="preserve">extra </w:t>
      </w:r>
      <w:r>
        <w:t>de 4 bits para la condición de salto.</w:t>
      </w:r>
    </w:p>
    <w:p w:rsidR="00920532" w:rsidRDefault="00DB6447">
      <w:r>
        <w:t xml:space="preserve">Previamente a un salto condicional se debe ejecutar una operación de comparación. Esta operación activa </w:t>
      </w:r>
      <w:r w:rsidR="00920532">
        <w:t>los</w:t>
      </w:r>
      <w:r>
        <w:t xml:space="preserve"> </w:t>
      </w:r>
      <w:proofErr w:type="spellStart"/>
      <w:r>
        <w:t>flags</w:t>
      </w:r>
      <w:proofErr w:type="spellEnd"/>
      <w:r>
        <w:t xml:space="preserve"> </w:t>
      </w:r>
      <w:r w:rsidR="00920532">
        <w:t xml:space="preserve">de la unidad aritmético-lógica </w:t>
      </w:r>
      <w:r>
        <w:t>dependiendo del resultado de la comparación, y estos se mantienen hasta que se vuelva a ejecutar otra comparación.</w:t>
      </w:r>
      <w:r w:rsidR="00294140">
        <w:t xml:space="preserve"> </w:t>
      </w:r>
      <w:r w:rsidR="00920532">
        <w:t xml:space="preserve">Los </w:t>
      </w:r>
      <w:proofErr w:type="spellStart"/>
      <w:r w:rsidR="00920532">
        <w:t>flags</w:t>
      </w:r>
      <w:proofErr w:type="spellEnd"/>
      <w:r w:rsidR="00920532">
        <w:t xml:space="preserve"> se comparan a la condición de salto y en caso de coincidir, se realiza el salto. </w:t>
      </w:r>
      <w:r w:rsidR="00294140">
        <w:t xml:space="preserve">Si no se ejecuta la comparación, el estado de los </w:t>
      </w:r>
      <w:proofErr w:type="spellStart"/>
      <w:r w:rsidR="00294140">
        <w:t>flags</w:t>
      </w:r>
      <w:proofErr w:type="spellEnd"/>
      <w:r w:rsidR="00294140">
        <w:t xml:space="preserve"> es desconocido y el procesador se comportará de manera</w:t>
      </w:r>
      <w:r>
        <w:t xml:space="preserve"> </w:t>
      </w:r>
      <w:r w:rsidR="00294140">
        <w:t>no controlada.</w:t>
      </w:r>
      <w:r w:rsidR="00920532">
        <w:t xml:space="preserve"> </w:t>
      </w:r>
    </w:p>
    <w:p w:rsidR="00FD785E" w:rsidRDefault="00614B45" w:rsidP="00FD785E">
      <w:pPr>
        <w:pStyle w:val="Ttulo2"/>
      </w:pPr>
      <w:r>
        <w:t>Arquitectura</w:t>
      </w:r>
    </w:p>
    <w:p w:rsidR="00414D04" w:rsidRDefault="00414D04" w:rsidP="00414D04">
      <w:pPr>
        <w:pStyle w:val="Ttulo3"/>
      </w:pPr>
      <w:r>
        <w:t>Ruta de datos</w:t>
      </w:r>
    </w:p>
    <w:p w:rsidR="00B705CF" w:rsidRPr="00B705CF" w:rsidRDefault="00B705CF" w:rsidP="00B705CF">
      <w:r>
        <w:t xml:space="preserve">En la </w:t>
      </w:r>
      <w:r w:rsidR="00231EC4">
        <w:fldChar w:fldCharType="begin"/>
      </w:r>
      <w:r>
        <w:instrText xml:space="preserve"> REF _Ref417058604 \h </w:instrText>
      </w:r>
      <w:r w:rsidR="00231EC4">
        <w:fldChar w:fldCharType="separate"/>
      </w:r>
      <w:r>
        <w:t xml:space="preserve">Ilustración </w:t>
      </w:r>
      <w:r>
        <w:rPr>
          <w:noProof/>
        </w:rPr>
        <w:t>1</w:t>
      </w:r>
      <w:r w:rsidR="00231EC4">
        <w:fldChar w:fldCharType="end"/>
      </w:r>
      <w:r>
        <w:t xml:space="preserve"> se muestra el diseño de la ruta de datos del procesador. La ruta de datos del procesador consta de 5 etapas. Estas etapas se explican a continuación.</w:t>
      </w:r>
    </w:p>
    <w:p w:rsidR="00FD785E" w:rsidRDefault="00FD785E" w:rsidP="00FD785E">
      <w:pPr>
        <w:keepNext/>
        <w:jc w:val="center"/>
      </w:pPr>
      <w:r>
        <w:rPr>
          <w:noProof/>
          <w:lang w:eastAsia="es-ES"/>
        </w:rPr>
        <w:drawing>
          <wp:inline distT="0" distB="0" distL="0" distR="0">
            <wp:extent cx="5712138" cy="3400425"/>
            <wp:effectExtent l="19050" t="0" r="2862" b="0"/>
            <wp:docPr id="1" name="Imagen 2" descr="D:\TFG\TFG\Memoria\Imagenes\usar\Procesador\Procesador segmenta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FG\TFG\Memoria\Imagenes\usar\Procesador\Procesador segmentado.tif"/>
                    <pic:cNvPicPr>
                      <a:picLocks noChangeAspect="1" noChangeArrowheads="1"/>
                    </pic:cNvPicPr>
                  </pic:nvPicPr>
                  <pic:blipFill>
                    <a:blip r:embed="rId6"/>
                    <a:stretch>
                      <a:fillRect/>
                    </a:stretch>
                  </pic:blipFill>
                  <pic:spPr bwMode="auto">
                    <a:xfrm>
                      <a:off x="0" y="0"/>
                      <a:ext cx="5712138" cy="3400425"/>
                    </a:xfrm>
                    <a:prstGeom prst="rect">
                      <a:avLst/>
                    </a:prstGeom>
                    <a:noFill/>
                    <a:ln w="9525">
                      <a:noFill/>
                      <a:miter lim="800000"/>
                      <a:headEnd/>
                      <a:tailEnd/>
                    </a:ln>
                  </pic:spPr>
                </pic:pic>
              </a:graphicData>
            </a:graphic>
          </wp:inline>
        </w:drawing>
      </w:r>
    </w:p>
    <w:p w:rsidR="004E788F" w:rsidRDefault="00FD785E" w:rsidP="0056028E">
      <w:pPr>
        <w:pStyle w:val="Epgrafe"/>
        <w:jc w:val="center"/>
      </w:pPr>
      <w:bookmarkStart w:id="0" w:name="_Ref417058604"/>
      <w:bookmarkStart w:id="1" w:name="_Ref417056591"/>
      <w:r>
        <w:t xml:space="preserve">Ilustración </w:t>
      </w:r>
      <w:fldSimple w:instr=" SEQ Ilustración \* ARABIC ">
        <w:r w:rsidR="00EE0A69">
          <w:rPr>
            <w:noProof/>
          </w:rPr>
          <w:t>1</w:t>
        </w:r>
      </w:fldSimple>
      <w:bookmarkEnd w:id="0"/>
      <w:r>
        <w:t>. Ruta de datos de procesador segmentado</w:t>
      </w:r>
      <w:bookmarkEnd w:id="1"/>
    </w:p>
    <w:p w:rsidR="008A264A" w:rsidRDefault="00067D00" w:rsidP="008A264A">
      <w:pPr>
        <w:pStyle w:val="Prrafodelista"/>
        <w:numPr>
          <w:ilvl w:val="0"/>
          <w:numId w:val="12"/>
        </w:numPr>
      </w:pPr>
      <w:r>
        <w:t>Búsqueda de instrucción</w:t>
      </w:r>
    </w:p>
    <w:p w:rsidR="008A264A" w:rsidRDefault="008A264A" w:rsidP="008A264A">
      <w:r>
        <w:t>La primera etapa es la encargada de cargar las instrucciones</w:t>
      </w:r>
      <w:r w:rsidR="00C13D2D">
        <w:t xml:space="preserve"> de memoria </w:t>
      </w:r>
      <w:r>
        <w:t>y transmitirlas a la siguiente etapa. De forma paralela calcula la dirección de la siguiente instrucción. Para estas tareas sus componentes son:</w:t>
      </w:r>
    </w:p>
    <w:p w:rsidR="008A264A" w:rsidRDefault="008A264A" w:rsidP="00D727C9">
      <w:pPr>
        <w:pStyle w:val="Prrafodelista"/>
        <w:numPr>
          <w:ilvl w:val="0"/>
          <w:numId w:val="7"/>
        </w:numPr>
      </w:pPr>
      <w:r>
        <w:lastRenderedPageBreak/>
        <w:t xml:space="preserve">El acceso a la memoria de instrucciones se realiza a través de un módulo independiente. Este módulo recibe la dirección de memoria y devuelve la instrucción a ejecutar. </w:t>
      </w:r>
      <w:r w:rsidR="00B32E1A">
        <w:t>Actualmente este modulo es una memoria ROM. Esta memoria contiene las instrucciones del programa en código binario.</w:t>
      </w:r>
    </w:p>
    <w:p w:rsidR="00067D00" w:rsidRDefault="008A264A" w:rsidP="00D727C9">
      <w:pPr>
        <w:pStyle w:val="Prrafodelista"/>
        <w:numPr>
          <w:ilvl w:val="0"/>
          <w:numId w:val="7"/>
        </w:numPr>
      </w:pPr>
      <w:r>
        <w:t>El contador de programa es el registro que almacena la dirección de memoria donde se localiza la instrucción.</w:t>
      </w:r>
    </w:p>
    <w:p w:rsidR="008A264A" w:rsidRDefault="008A264A" w:rsidP="00D727C9">
      <w:pPr>
        <w:pStyle w:val="Prrafodelista"/>
        <w:numPr>
          <w:ilvl w:val="0"/>
          <w:numId w:val="7"/>
        </w:numPr>
      </w:pPr>
      <w:r>
        <w:t>Un sumador encargado de increment</w:t>
      </w:r>
      <w:r w:rsidR="00D727C9">
        <w:t>ar en 4 el contador de programa.</w:t>
      </w:r>
    </w:p>
    <w:p w:rsidR="00D727C9" w:rsidRDefault="00D727C9" w:rsidP="00D727C9">
      <w:pPr>
        <w:pStyle w:val="Prrafodelista"/>
        <w:numPr>
          <w:ilvl w:val="0"/>
          <w:numId w:val="7"/>
        </w:numPr>
      </w:pPr>
      <w:r>
        <w:t xml:space="preserve">Un multiplexor encargado de seleccionar la siguiente dirección. En caso de haberse ejecutado un salto, se seleccionará la dirección calculada en la etapa de ejecución. En caso contrario, la ejecución normal, la siguiente instrucción será la salida del sumador de la etapa. </w:t>
      </w:r>
    </w:p>
    <w:p w:rsidR="00D727C9" w:rsidRDefault="00D727C9" w:rsidP="00D727C9">
      <w:pPr>
        <w:pStyle w:val="Prrafodelista"/>
        <w:ind w:left="1070"/>
      </w:pPr>
    </w:p>
    <w:p w:rsidR="00067D00" w:rsidRDefault="00067D00" w:rsidP="00067D00">
      <w:pPr>
        <w:pStyle w:val="Prrafodelista"/>
        <w:numPr>
          <w:ilvl w:val="0"/>
          <w:numId w:val="12"/>
        </w:numPr>
      </w:pPr>
      <w:r>
        <w:t>Decodificación</w:t>
      </w:r>
    </w:p>
    <w:p w:rsidR="00D727C9" w:rsidRDefault="00D727C9" w:rsidP="00D727C9">
      <w:r>
        <w:t>En la etapa de decodificación se analiza la instrucción y se obtienen los datos necesarios para realizar las operaciones correctamente.</w:t>
      </w:r>
      <w:r w:rsidR="00B32E1A">
        <w:t xml:space="preserve"> Para decodificar las instrucciones dispone de:</w:t>
      </w:r>
    </w:p>
    <w:p w:rsidR="00D727C9" w:rsidRDefault="00B32E1A" w:rsidP="00D727C9">
      <w:pPr>
        <w:pStyle w:val="Prrafodelista"/>
        <w:numPr>
          <w:ilvl w:val="0"/>
          <w:numId w:val="14"/>
        </w:numPr>
      </w:pPr>
      <w:r>
        <w:t>Un b</w:t>
      </w:r>
      <w:r w:rsidR="00D727C9">
        <w:t xml:space="preserve">anco de registros </w:t>
      </w:r>
      <w:r>
        <w:t xml:space="preserve">que </w:t>
      </w:r>
      <w:r w:rsidR="00D727C9">
        <w:t>contiene los registros que almacenan los datos con los que se trabaja.</w:t>
      </w:r>
    </w:p>
    <w:p w:rsidR="00D727C9" w:rsidRDefault="00B32E1A" w:rsidP="00D727C9">
      <w:pPr>
        <w:pStyle w:val="Prrafodelista"/>
        <w:numPr>
          <w:ilvl w:val="0"/>
          <w:numId w:val="14"/>
        </w:numPr>
      </w:pPr>
      <w:r>
        <w:t>Un c</w:t>
      </w:r>
      <w:r w:rsidR="00D727C9">
        <w:t xml:space="preserve">ircuito </w:t>
      </w:r>
      <w:proofErr w:type="spellStart"/>
      <w:r w:rsidR="00D727C9">
        <w:t>combinacional</w:t>
      </w:r>
      <w:proofErr w:type="spellEnd"/>
      <w:r w:rsidR="00D727C9">
        <w:t xml:space="preserve"> de exten</w:t>
      </w:r>
      <w:r>
        <w:t>sión de signo. Este circuito obtiene el inmediato codificado dentro de la instrucción que se está ejecutando.</w:t>
      </w:r>
    </w:p>
    <w:p w:rsidR="00A16AFB" w:rsidRDefault="00A16AFB" w:rsidP="00A16AFB">
      <w:pPr>
        <w:pStyle w:val="Prrafodelista"/>
        <w:ind w:left="1070"/>
      </w:pPr>
    </w:p>
    <w:p w:rsidR="00067D00" w:rsidRDefault="00067D00" w:rsidP="00067D00">
      <w:pPr>
        <w:pStyle w:val="Prrafodelista"/>
        <w:numPr>
          <w:ilvl w:val="0"/>
          <w:numId w:val="12"/>
        </w:numPr>
      </w:pPr>
      <w:r>
        <w:t>Ejecución</w:t>
      </w:r>
    </w:p>
    <w:p w:rsidR="00B32E1A" w:rsidRDefault="00B32E1A" w:rsidP="00B32E1A">
      <w:r>
        <w:t>En la etapa de ejecución se realizan los cálculos aritméticos o lógicos sobre los datos obtenidos del banco de registro y del circuito de extensión de signo. Para realizar los cálculos incluye:</w:t>
      </w:r>
    </w:p>
    <w:p w:rsidR="00B32E1A" w:rsidRDefault="00B32E1A" w:rsidP="00B32E1A">
      <w:pPr>
        <w:pStyle w:val="Prrafodelista"/>
        <w:numPr>
          <w:ilvl w:val="0"/>
          <w:numId w:val="15"/>
        </w:numPr>
      </w:pPr>
      <w:r>
        <w:t xml:space="preserve">Una Unidad Aritmético-Lógica </w:t>
      </w:r>
      <w:r w:rsidR="00A16AFB">
        <w:t xml:space="preserve">(ALU) </w:t>
      </w:r>
      <w:r>
        <w:t>para las operaciones sobre los registros.</w:t>
      </w:r>
      <w:r w:rsidR="00A16AFB">
        <w:t xml:space="preserve"> Junto a la ALU aparece un multiplexor que permite seleccionar el origen de los datos.</w:t>
      </w:r>
    </w:p>
    <w:p w:rsidR="00A16AFB" w:rsidRDefault="00A16AFB" w:rsidP="00B32E1A">
      <w:pPr>
        <w:pStyle w:val="Prrafodelista"/>
        <w:numPr>
          <w:ilvl w:val="0"/>
          <w:numId w:val="15"/>
        </w:numPr>
      </w:pPr>
      <w:r>
        <w:t>Un sumador para el cálculo de la dirección de salto.</w:t>
      </w:r>
    </w:p>
    <w:p w:rsidR="00A16AFB" w:rsidRDefault="00A16AFB" w:rsidP="00A16AFB">
      <w:pPr>
        <w:pStyle w:val="Prrafodelista"/>
        <w:ind w:left="1070"/>
      </w:pPr>
    </w:p>
    <w:p w:rsidR="00067D00" w:rsidRDefault="00067D00" w:rsidP="00067D00">
      <w:pPr>
        <w:pStyle w:val="Prrafodelista"/>
        <w:numPr>
          <w:ilvl w:val="0"/>
          <w:numId w:val="12"/>
        </w:numPr>
      </w:pPr>
      <w:r>
        <w:t>Acceso a memoria</w:t>
      </w:r>
    </w:p>
    <w:p w:rsidR="00A16AFB" w:rsidRDefault="00A16AFB" w:rsidP="00A16AFB">
      <w:r>
        <w:t>En la etapa de memoria se realizan intercambios de datos con la memoria principal.</w:t>
      </w:r>
    </w:p>
    <w:p w:rsidR="00A16AFB" w:rsidRDefault="00A16AFB" w:rsidP="00A16AFB">
      <w:pPr>
        <w:pStyle w:val="Prrafodelista"/>
        <w:numPr>
          <w:ilvl w:val="0"/>
          <w:numId w:val="16"/>
        </w:numPr>
      </w:pPr>
      <w:r>
        <w:t xml:space="preserve">Memoria de datos. Es el módulo encargado de la interacción con los datos almacenados en memoria. Permite cargar los datos de memoria en los registros y almacenarlos después de trabajar con ellos. Actualmente esta memoria está implementada como una memoria RAM </w:t>
      </w:r>
      <w:r w:rsidR="007A22BF">
        <w:t>de acceso directo de un ciclo.</w:t>
      </w:r>
      <w:r>
        <w:t xml:space="preserve"> </w:t>
      </w:r>
    </w:p>
    <w:p w:rsidR="007A22BF" w:rsidRDefault="007A22BF" w:rsidP="007A22BF">
      <w:pPr>
        <w:pStyle w:val="Prrafodelista"/>
        <w:ind w:left="1070"/>
      </w:pPr>
    </w:p>
    <w:p w:rsidR="00067D00" w:rsidRPr="00FD785E" w:rsidRDefault="00067D00" w:rsidP="00067D00">
      <w:pPr>
        <w:pStyle w:val="Prrafodelista"/>
        <w:numPr>
          <w:ilvl w:val="0"/>
          <w:numId w:val="12"/>
        </w:numPr>
      </w:pPr>
      <w:r>
        <w:t>Escritura en registros</w:t>
      </w:r>
    </w:p>
    <w:p w:rsidR="00067D00" w:rsidRDefault="007A22BF" w:rsidP="00067D00">
      <w:r>
        <w:t xml:space="preserve">En la etapa final del procesador se escriben los resultados calculados por la ALU, o los datos cargados de memoria en el banco de registros. </w:t>
      </w:r>
    </w:p>
    <w:p w:rsidR="007A22BF" w:rsidRDefault="00414D04" w:rsidP="007A22BF">
      <w:pPr>
        <w:pStyle w:val="Prrafodelista"/>
        <w:numPr>
          <w:ilvl w:val="0"/>
          <w:numId w:val="16"/>
        </w:numPr>
      </w:pPr>
      <w:r>
        <w:t>Contiene un m</w:t>
      </w:r>
      <w:r w:rsidR="007A22BF">
        <w:t>ultiplexor para seleccionar el origen de los datos que se almacenarán en el registro.</w:t>
      </w:r>
    </w:p>
    <w:p w:rsidR="00414D04" w:rsidRDefault="00414D04" w:rsidP="00414D04">
      <w:pPr>
        <w:pStyle w:val="Ttulo3"/>
      </w:pPr>
      <w:r>
        <w:lastRenderedPageBreak/>
        <w:t>Ruta de control</w:t>
      </w:r>
    </w:p>
    <w:p w:rsidR="00B705CF" w:rsidRPr="00B705CF" w:rsidRDefault="00813F29" w:rsidP="00B705CF">
      <w:r>
        <w:t>Para completar el procesador es necesario una unidad de control principal. Ésta unidad se encarga de analizar la instrucción que debe ejecutarse y prepa</w:t>
      </w:r>
      <w:r w:rsidR="00B32D86">
        <w:t xml:space="preserve">ra las señales de control para el resto de módulos. En la </w:t>
      </w:r>
      <w:r w:rsidR="00231EC4">
        <w:fldChar w:fldCharType="begin"/>
      </w:r>
      <w:r w:rsidR="00B32D86">
        <w:instrText xml:space="preserve"> REF _Ref417202391 \h </w:instrText>
      </w:r>
      <w:r w:rsidR="00231EC4">
        <w:fldChar w:fldCharType="separate"/>
      </w:r>
      <w:r w:rsidR="00B32D86">
        <w:t xml:space="preserve">Ilustración </w:t>
      </w:r>
      <w:r w:rsidR="00B32D86">
        <w:rPr>
          <w:noProof/>
        </w:rPr>
        <w:t>2</w:t>
      </w:r>
      <w:r w:rsidR="00231EC4">
        <w:fldChar w:fldCharType="end"/>
      </w:r>
      <w:r w:rsidR="00B32D86">
        <w:t>, podemos observar el procesador con la unidad de control y las señales de control. A continuación se enumeran las señales de control y se explica su funcionalidad.</w:t>
      </w:r>
    </w:p>
    <w:p w:rsidR="00EE0A69" w:rsidRDefault="00EE0A69" w:rsidP="00EE0A69">
      <w:pPr>
        <w:keepNext/>
      </w:pPr>
      <w:r>
        <w:rPr>
          <w:noProof/>
          <w:lang w:eastAsia="es-ES"/>
        </w:rPr>
        <w:drawing>
          <wp:inline distT="0" distB="0" distL="0" distR="0">
            <wp:extent cx="5731510" cy="3411855"/>
            <wp:effectExtent l="19050" t="0" r="2540" b="0"/>
            <wp:docPr id="2" name="1 Imagen" descr="Procesador segmentado Ruta de contro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ador segmentado Ruta de control.tif"/>
                    <pic:cNvPicPr/>
                  </pic:nvPicPr>
                  <pic:blipFill>
                    <a:blip r:embed="rId7"/>
                    <a:stretch>
                      <a:fillRect/>
                    </a:stretch>
                  </pic:blipFill>
                  <pic:spPr>
                    <a:xfrm>
                      <a:off x="0" y="0"/>
                      <a:ext cx="5731510" cy="3411855"/>
                    </a:xfrm>
                    <a:prstGeom prst="rect">
                      <a:avLst/>
                    </a:prstGeom>
                  </pic:spPr>
                </pic:pic>
              </a:graphicData>
            </a:graphic>
          </wp:inline>
        </w:drawing>
      </w:r>
    </w:p>
    <w:p w:rsidR="00414D04" w:rsidRDefault="00EE0A69" w:rsidP="00EE0A69">
      <w:pPr>
        <w:pStyle w:val="Epgrafe"/>
        <w:jc w:val="center"/>
      </w:pPr>
      <w:bookmarkStart w:id="2" w:name="_Ref417202391"/>
      <w:r>
        <w:t xml:space="preserve">Ilustración </w:t>
      </w:r>
      <w:fldSimple w:instr=" SEQ Ilustración \* ARABIC ">
        <w:r>
          <w:rPr>
            <w:noProof/>
          </w:rPr>
          <w:t>2</w:t>
        </w:r>
      </w:fldSimple>
      <w:bookmarkEnd w:id="2"/>
      <w:r>
        <w:t>. Ruta de control</w:t>
      </w:r>
      <w:r w:rsidRPr="009C2C1D">
        <w:t xml:space="preserve"> de procesador segmentado</w:t>
      </w:r>
    </w:p>
    <w:p w:rsidR="00B705CF" w:rsidRDefault="00B705CF" w:rsidP="00B705CF">
      <w:pPr>
        <w:pStyle w:val="Prrafodelista"/>
        <w:numPr>
          <w:ilvl w:val="0"/>
          <w:numId w:val="17"/>
        </w:numPr>
      </w:pPr>
      <w:r>
        <w:t>Búsqueda de instrucción</w:t>
      </w:r>
    </w:p>
    <w:p w:rsidR="007804B6" w:rsidRPr="007804B6" w:rsidRDefault="00B32D86" w:rsidP="00B705CF">
      <w:pPr>
        <w:pStyle w:val="Prrafodelista"/>
        <w:numPr>
          <w:ilvl w:val="0"/>
          <w:numId w:val="7"/>
        </w:numPr>
        <w:rPr>
          <w:strike/>
        </w:rPr>
      </w:pPr>
      <w:proofErr w:type="spellStart"/>
      <w:r w:rsidRPr="007804B6">
        <w:rPr>
          <w:b/>
          <w:u w:val="single"/>
        </w:rPr>
        <w:t>PCSrc</w:t>
      </w:r>
      <w:proofErr w:type="spellEnd"/>
      <w:r w:rsidRPr="007804B6">
        <w:rPr>
          <w:b/>
          <w:u w:val="single"/>
        </w:rPr>
        <w:t>:</w:t>
      </w:r>
      <w:r>
        <w:t xml:space="preserve"> </w:t>
      </w:r>
      <w:r w:rsidR="00B3361C">
        <w:t xml:space="preserve">Esta señal se calcula en la etapa de acceso a memoria. La señal </w:t>
      </w:r>
      <w:proofErr w:type="spellStart"/>
      <w:r w:rsidR="00B3361C">
        <w:t>PCSrc</w:t>
      </w:r>
      <w:proofErr w:type="spellEnd"/>
      <w:r w:rsidR="00B3361C">
        <w:t xml:space="preserve"> </w:t>
      </w:r>
      <w:r w:rsidR="007804B6">
        <w:t>indica si se cargará un salto o se continúa la ejecución normal del programa.</w:t>
      </w:r>
    </w:p>
    <w:p w:rsidR="00B705CF" w:rsidRPr="007804B6" w:rsidRDefault="00B32D86" w:rsidP="00B705CF">
      <w:pPr>
        <w:pStyle w:val="Prrafodelista"/>
        <w:numPr>
          <w:ilvl w:val="0"/>
          <w:numId w:val="7"/>
        </w:numPr>
        <w:rPr>
          <w:strike/>
        </w:rPr>
      </w:pPr>
      <w:r w:rsidRPr="007804B6">
        <w:rPr>
          <w:strike/>
        </w:rPr>
        <w:t>Esta señal</w:t>
      </w:r>
      <w:r w:rsidR="00B3361C" w:rsidRPr="007804B6">
        <w:rPr>
          <w:strike/>
        </w:rPr>
        <w:t xml:space="preserve"> se deriva de una comparación entre las condiciones de salto de la instrucción y el valor de las ALU </w:t>
      </w:r>
      <w:proofErr w:type="spellStart"/>
      <w:r w:rsidR="00B3361C" w:rsidRPr="007804B6">
        <w:rPr>
          <w:strike/>
        </w:rPr>
        <w:t>flags</w:t>
      </w:r>
      <w:proofErr w:type="spellEnd"/>
      <w:r w:rsidR="00B3361C" w:rsidRPr="007804B6">
        <w:rPr>
          <w:strike/>
        </w:rPr>
        <w:t xml:space="preserve"> calculadas por instrucciones anteriores. Esta comparación se realiza en la etapa de memoria</w:t>
      </w:r>
      <w:r w:rsidRPr="007804B6">
        <w:rPr>
          <w:strike/>
        </w:rPr>
        <w:t xml:space="preserve">. </w:t>
      </w:r>
      <w:r w:rsidR="00B3361C" w:rsidRPr="007804B6">
        <w:rPr>
          <w:strike/>
        </w:rPr>
        <w:t xml:space="preserve">La señal </w:t>
      </w:r>
      <w:proofErr w:type="spellStart"/>
      <w:r w:rsidR="00B3361C" w:rsidRPr="007804B6">
        <w:rPr>
          <w:strike/>
        </w:rPr>
        <w:t>PCSrc</w:t>
      </w:r>
      <w:proofErr w:type="spellEnd"/>
      <w:r w:rsidR="00B3361C" w:rsidRPr="007804B6">
        <w:rPr>
          <w:strike/>
        </w:rPr>
        <w:t xml:space="preserve"> selecciona el origen para la siguiente dirección que se cargará en el contador de programa.</w:t>
      </w:r>
    </w:p>
    <w:p w:rsidR="00B705CF" w:rsidRDefault="00B705CF" w:rsidP="00B705CF">
      <w:pPr>
        <w:pStyle w:val="Prrafodelista"/>
        <w:numPr>
          <w:ilvl w:val="0"/>
          <w:numId w:val="17"/>
        </w:numPr>
      </w:pPr>
      <w:r>
        <w:t>Decodificación</w:t>
      </w:r>
    </w:p>
    <w:p w:rsidR="00B705CF" w:rsidRPr="007804B6" w:rsidRDefault="00B3361C" w:rsidP="00B705CF">
      <w:pPr>
        <w:pStyle w:val="Prrafodelista"/>
        <w:numPr>
          <w:ilvl w:val="0"/>
          <w:numId w:val="14"/>
        </w:numPr>
        <w:rPr>
          <w:b/>
          <w:u w:val="single"/>
        </w:rPr>
      </w:pPr>
      <w:proofErr w:type="spellStart"/>
      <w:r w:rsidRPr="00B3361C">
        <w:rPr>
          <w:b/>
          <w:u w:val="single"/>
        </w:rPr>
        <w:t>RegWrite</w:t>
      </w:r>
      <w:proofErr w:type="spellEnd"/>
      <w:r w:rsidRPr="00B3361C">
        <w:rPr>
          <w:b/>
          <w:u w:val="single"/>
        </w:rPr>
        <w:t>:</w:t>
      </w:r>
      <w:r>
        <w:t xml:space="preserve"> </w:t>
      </w:r>
      <w:r w:rsidR="00D60614">
        <w:t>Esta señal proviene de la etapa de escritura en registros.</w:t>
      </w:r>
    </w:p>
    <w:p w:rsidR="00B705CF" w:rsidRDefault="00B705CF" w:rsidP="00B705CF">
      <w:pPr>
        <w:pStyle w:val="Prrafodelista"/>
        <w:numPr>
          <w:ilvl w:val="0"/>
          <w:numId w:val="17"/>
        </w:numPr>
      </w:pPr>
      <w:r>
        <w:t>Ejecución</w:t>
      </w:r>
    </w:p>
    <w:p w:rsidR="00B705CF" w:rsidRDefault="007804B6" w:rsidP="007804B6">
      <w:pPr>
        <w:pStyle w:val="Prrafodelista"/>
        <w:numPr>
          <w:ilvl w:val="0"/>
          <w:numId w:val="14"/>
        </w:numPr>
      </w:pPr>
      <w:proofErr w:type="spellStart"/>
      <w:r w:rsidRPr="007804B6">
        <w:rPr>
          <w:b/>
          <w:u w:val="single"/>
        </w:rPr>
        <w:t>ALUSrc</w:t>
      </w:r>
      <w:proofErr w:type="spellEnd"/>
      <w:r w:rsidRPr="007804B6">
        <w:rPr>
          <w:b/>
          <w:u w:val="single"/>
        </w:rPr>
        <w:t>:</w:t>
      </w:r>
      <w:r>
        <w:t xml:space="preserve"> Selecciona el origen del segundo operando de entrada para la unidad aritmético-lógica.</w:t>
      </w:r>
    </w:p>
    <w:p w:rsidR="007804B6" w:rsidRDefault="007804B6" w:rsidP="007804B6">
      <w:pPr>
        <w:pStyle w:val="Prrafodelista"/>
        <w:numPr>
          <w:ilvl w:val="0"/>
          <w:numId w:val="14"/>
        </w:numPr>
      </w:pPr>
      <w:proofErr w:type="spellStart"/>
      <w:r w:rsidRPr="007804B6">
        <w:rPr>
          <w:b/>
          <w:u w:val="single"/>
        </w:rPr>
        <w:t>ALUop</w:t>
      </w:r>
      <w:proofErr w:type="spellEnd"/>
      <w:r w:rsidRPr="007804B6">
        <w:rPr>
          <w:b/>
          <w:u w:val="single"/>
        </w:rPr>
        <w:t>:</w:t>
      </w:r>
      <w:r>
        <w:t xml:space="preserve"> Selecciona la operación que se aplica en la unidad aritmético-lógica.</w:t>
      </w:r>
    </w:p>
    <w:p w:rsidR="00B705CF" w:rsidRDefault="00B705CF" w:rsidP="00B705CF">
      <w:pPr>
        <w:pStyle w:val="Prrafodelista"/>
        <w:numPr>
          <w:ilvl w:val="0"/>
          <w:numId w:val="17"/>
        </w:numPr>
      </w:pPr>
      <w:r>
        <w:t>Acceso a memoria</w:t>
      </w:r>
    </w:p>
    <w:p w:rsidR="007804B6" w:rsidRDefault="007804B6" w:rsidP="007804B6">
      <w:pPr>
        <w:pStyle w:val="Prrafodelista"/>
        <w:numPr>
          <w:ilvl w:val="1"/>
          <w:numId w:val="17"/>
        </w:numPr>
      </w:pPr>
      <w:proofErr w:type="spellStart"/>
      <w:r w:rsidRPr="00EC037F">
        <w:rPr>
          <w:b/>
          <w:u w:val="single"/>
        </w:rPr>
        <w:t>MemWrite</w:t>
      </w:r>
      <w:proofErr w:type="spellEnd"/>
      <w:r w:rsidRPr="00EC037F">
        <w:rPr>
          <w:b/>
          <w:u w:val="single"/>
        </w:rPr>
        <w:t>:</w:t>
      </w:r>
      <w:r w:rsidR="00EC037F">
        <w:t xml:space="preserve"> Indica que la instrucción debe acceder a memoria en modo escritura.</w:t>
      </w:r>
      <w:r>
        <w:t xml:space="preserve"> </w:t>
      </w:r>
    </w:p>
    <w:p w:rsidR="007804B6" w:rsidRDefault="007804B6" w:rsidP="007804B6">
      <w:pPr>
        <w:pStyle w:val="Prrafodelista"/>
        <w:numPr>
          <w:ilvl w:val="1"/>
          <w:numId w:val="17"/>
        </w:numPr>
      </w:pPr>
      <w:proofErr w:type="spellStart"/>
      <w:r w:rsidRPr="00EC037F">
        <w:rPr>
          <w:b/>
          <w:u w:val="single"/>
        </w:rPr>
        <w:t>MemRead</w:t>
      </w:r>
      <w:proofErr w:type="spellEnd"/>
      <w:r w:rsidRPr="00EC037F">
        <w:rPr>
          <w:b/>
          <w:u w:val="single"/>
        </w:rPr>
        <w:t>:</w:t>
      </w:r>
      <w:r>
        <w:t xml:space="preserve"> </w:t>
      </w:r>
      <w:r w:rsidR="00EC037F">
        <w:t>Indica que la instrucción debe acceder a memoria en modo lectura.</w:t>
      </w:r>
    </w:p>
    <w:p w:rsidR="007804B6" w:rsidRDefault="007804B6" w:rsidP="007804B6">
      <w:pPr>
        <w:pStyle w:val="Prrafodelista"/>
        <w:numPr>
          <w:ilvl w:val="1"/>
          <w:numId w:val="17"/>
        </w:numPr>
      </w:pPr>
      <w:proofErr w:type="spellStart"/>
      <w:r w:rsidRPr="00EC037F">
        <w:rPr>
          <w:b/>
          <w:u w:val="single"/>
        </w:rPr>
        <w:t>BranchCond</w:t>
      </w:r>
      <w:proofErr w:type="spellEnd"/>
      <w:r w:rsidRPr="00EC037F">
        <w:rPr>
          <w:b/>
          <w:u w:val="single"/>
        </w:rPr>
        <w:t>:</w:t>
      </w:r>
      <w:r>
        <w:t xml:space="preserve"> Condición </w:t>
      </w:r>
      <w:r w:rsidR="00EC037F">
        <w:t>necesaria para activar la señal de control "</w:t>
      </w:r>
      <w:proofErr w:type="spellStart"/>
      <w:r w:rsidR="00EC037F">
        <w:t>PCSrc</w:t>
      </w:r>
      <w:proofErr w:type="spellEnd"/>
      <w:r w:rsidR="00EC037F">
        <w:t>".</w:t>
      </w:r>
    </w:p>
    <w:p w:rsidR="00EC037F" w:rsidRDefault="00EC037F" w:rsidP="00EC037F">
      <w:pPr>
        <w:pStyle w:val="Prrafodelista"/>
        <w:numPr>
          <w:ilvl w:val="0"/>
          <w:numId w:val="17"/>
        </w:numPr>
      </w:pPr>
      <w:r>
        <w:t>Escritura en registros</w:t>
      </w:r>
    </w:p>
    <w:p w:rsidR="00447228" w:rsidRPr="00447228" w:rsidRDefault="00EC037F" w:rsidP="00447228">
      <w:pPr>
        <w:pStyle w:val="Prrafodelista"/>
        <w:numPr>
          <w:ilvl w:val="1"/>
          <w:numId w:val="17"/>
        </w:numPr>
        <w:rPr>
          <w:b/>
          <w:u w:val="single"/>
        </w:rPr>
      </w:pPr>
      <w:proofErr w:type="spellStart"/>
      <w:r>
        <w:rPr>
          <w:b/>
          <w:u w:val="single"/>
        </w:rPr>
        <w:lastRenderedPageBreak/>
        <w:t>MemtoReg</w:t>
      </w:r>
      <w:proofErr w:type="spellEnd"/>
      <w:r>
        <w:rPr>
          <w:b/>
          <w:u w:val="single"/>
        </w:rPr>
        <w:t>:</w:t>
      </w:r>
      <w:r>
        <w:t xml:space="preserve"> Indica si el resultado de la instrucción tiene origen en la memoria de datos o en la unidad aritmético-lógica.</w:t>
      </w:r>
    </w:p>
    <w:p w:rsidR="00D61724" w:rsidRPr="003F72D4" w:rsidRDefault="00447228" w:rsidP="00D61724">
      <w:pPr>
        <w:pStyle w:val="Prrafodelista"/>
        <w:numPr>
          <w:ilvl w:val="1"/>
          <w:numId w:val="17"/>
        </w:numPr>
        <w:rPr>
          <w:b/>
          <w:u w:val="single"/>
        </w:rPr>
      </w:pPr>
      <w:proofErr w:type="spellStart"/>
      <w:r w:rsidRPr="00B3361C">
        <w:rPr>
          <w:b/>
          <w:u w:val="single"/>
        </w:rPr>
        <w:t>RegWrite</w:t>
      </w:r>
      <w:proofErr w:type="spellEnd"/>
      <w:r w:rsidRPr="00B3361C">
        <w:rPr>
          <w:b/>
          <w:u w:val="single"/>
        </w:rPr>
        <w:t>:</w:t>
      </w:r>
      <w:r>
        <w:t xml:space="preserve"> Indica si el resultado de la instrucción debe almacenarse en el banco de registros.</w:t>
      </w:r>
    </w:p>
    <w:p w:rsidR="00D8537C" w:rsidRDefault="00D8537C" w:rsidP="00D8537C">
      <w:pPr>
        <w:pStyle w:val="Ttulo2"/>
      </w:pPr>
      <w:r>
        <w:t>Formato de instrucciones</w:t>
      </w:r>
    </w:p>
    <w:p w:rsidR="00D8537C" w:rsidRDefault="00D8537C" w:rsidP="00D8537C">
      <w:r>
        <w:t xml:space="preserve">El juego de instrucciones implementado es un subconjunto de las instrucciones de la arquitectura Thumb-2. </w:t>
      </w:r>
    </w:p>
    <w:p w:rsidR="00D8537C" w:rsidRDefault="00D8537C" w:rsidP="00D8537C">
      <w:r>
        <w:t>En este apartado se explican las instrucciones implementadas con sus campos. Para más información sobre el juego de instrucciones THUMB-2 se acudir al manual de referencias</w:t>
      </w:r>
      <w:r w:rsidR="00231EC4">
        <w:fldChar w:fldCharType="begin" w:fldLock="1"/>
      </w:r>
      <w:r w:rsidR="00E43EEB">
        <w:instrText>ADDIN CSL_CITATION { "citationItems" : [ { "id" : "ITEM-1", "itemData" : { "ISBN" : "9781597180948", "author" : [ { "dropping-particle" : "", "family" : "R.B.J. Brinkgreve, W.M. Swolfs", "given" : "E. Engin", "non-dropping-particle" : "", "parse-names" : false, "suffix" : "" } ], "id" : "ITEM-1", "issued" : { "date-parts" : [ [ "2011" ] ] }, "title" : "ARM Thumb 2 Reference Manual", "type" : "article-journal" }, "uris" : [ "http://www.mendeley.com/documents/?uuid=3b830b52-67aa-4342-8dc4-6c5c32d749a6" ] } ], "mendeley" : { "formattedCitation" : "[3]", "plainTextFormattedCitation" : "[3]", "previouslyFormattedCitation" : "[2]" }, "properties" : { "noteIndex" : 0 }, "schema" : "https://github.com/citation-style-language/schema/raw/master/csl-citation.json" }</w:instrText>
      </w:r>
      <w:r w:rsidR="00231EC4">
        <w:fldChar w:fldCharType="separate"/>
      </w:r>
      <w:r w:rsidR="00E43EEB" w:rsidRPr="00E43EEB">
        <w:rPr>
          <w:noProof/>
        </w:rPr>
        <w:t>[3]</w:t>
      </w:r>
      <w:r w:rsidR="00231EC4">
        <w:fldChar w:fldCharType="end"/>
      </w:r>
      <w:r>
        <w:t>.</w:t>
      </w:r>
    </w:p>
    <w:p w:rsidR="00D8537C" w:rsidRDefault="003F72D4" w:rsidP="00D8537C">
      <w:r>
        <w:t>Organizado en 3 tipos, el juego de instrucciones</w:t>
      </w:r>
      <w:r w:rsidR="00D8537C">
        <w:t xml:space="preserve"> se divide en instrucciones de transferencia, instrucciones de operaciones e instrucciones de control de flujo.</w:t>
      </w:r>
    </w:p>
    <w:p w:rsidR="00D8537C" w:rsidRDefault="00D8537C" w:rsidP="00D8537C">
      <w:r>
        <w:t>Las instrucciones implementadas, divididas por grupo, son:</w:t>
      </w:r>
    </w:p>
    <w:p w:rsidR="00D8537C" w:rsidRPr="007823D5" w:rsidRDefault="00D8537C" w:rsidP="00D8537C">
      <w:pPr>
        <w:pStyle w:val="Prrafodelista"/>
        <w:numPr>
          <w:ilvl w:val="0"/>
          <w:numId w:val="3"/>
        </w:numPr>
        <w:rPr>
          <w:u w:val="single"/>
        </w:rPr>
      </w:pPr>
      <w:r w:rsidRPr="007823D5">
        <w:rPr>
          <w:u w:val="single"/>
        </w:rPr>
        <w:t>Transferencia</w:t>
      </w:r>
    </w:p>
    <w:p w:rsidR="00D8537C" w:rsidRDefault="00D8537C" w:rsidP="00D8537C">
      <w:r>
        <w:t>Instrucciones de acceso a memoria, LOAD y STORE de un único dato con desplazamiento.</w:t>
      </w:r>
    </w:p>
    <w:tbl>
      <w:tblPr>
        <w:tblW w:w="7878" w:type="dxa"/>
        <w:jc w:val="center"/>
        <w:tblInd w:w="246" w:type="dxa"/>
        <w:tblCellMar>
          <w:left w:w="70" w:type="dxa"/>
          <w:right w:w="70" w:type="dxa"/>
        </w:tblCellMar>
        <w:tblLook w:val="04A0"/>
      </w:tblPr>
      <w:tblGrid>
        <w:gridCol w:w="2054"/>
        <w:gridCol w:w="364"/>
        <w:gridCol w:w="364"/>
        <w:gridCol w:w="364"/>
        <w:gridCol w:w="364"/>
        <w:gridCol w:w="364"/>
        <w:gridCol w:w="364"/>
        <w:gridCol w:w="364"/>
        <w:gridCol w:w="364"/>
        <w:gridCol w:w="364"/>
        <w:gridCol w:w="364"/>
        <w:gridCol w:w="364"/>
        <w:gridCol w:w="364"/>
        <w:gridCol w:w="364"/>
        <w:gridCol w:w="364"/>
        <w:gridCol w:w="364"/>
        <w:gridCol w:w="364"/>
      </w:tblGrid>
      <w:tr w:rsidR="00D8537C" w:rsidRPr="00691BED" w:rsidTr="00D8537C">
        <w:trPr>
          <w:trHeight w:val="300"/>
          <w:jc w:val="center"/>
        </w:trPr>
        <w:tc>
          <w:tcPr>
            <w:tcW w:w="2054" w:type="dxa"/>
            <w:tcBorders>
              <w:top w:val="nil"/>
              <w:left w:val="nil"/>
              <w:bottom w:val="nil"/>
              <w:right w:val="nil"/>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691BED" w:rsidRDefault="00EE3710"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30</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29</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28</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27</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26</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25</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24</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23</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22</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20</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19</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18</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17</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16</w:t>
            </w:r>
          </w:p>
        </w:tc>
      </w:tr>
      <w:tr w:rsidR="00D8537C" w:rsidRPr="00691BED" w:rsidTr="00D8537C">
        <w:trPr>
          <w:trHeight w:val="300"/>
          <w:jc w:val="center"/>
        </w:trPr>
        <w:tc>
          <w:tcPr>
            <w:tcW w:w="20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Formato general</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364" w:type="dxa"/>
            <w:tcBorders>
              <w:top w:val="nil"/>
              <w:left w:val="nil"/>
              <w:bottom w:val="single" w:sz="4" w:space="0" w:color="auto"/>
              <w:right w:val="nil"/>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c>
          <w:tcPr>
            <w:tcW w:w="3276" w:type="dxa"/>
            <w:gridSpan w:val="9"/>
            <w:tcBorders>
              <w:top w:val="single" w:sz="4" w:space="0" w:color="auto"/>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r>
      <w:tr w:rsidR="00D8537C" w:rsidRPr="00691BED" w:rsidTr="00D8537C">
        <w:trPr>
          <w:trHeight w:val="300"/>
          <w:jc w:val="center"/>
        </w:trPr>
        <w:tc>
          <w:tcPr>
            <w:tcW w:w="2054" w:type="dxa"/>
            <w:tcBorders>
              <w:top w:val="nil"/>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rPr>
                <w:rFonts w:ascii="Calibri" w:eastAsia="Times New Roman" w:hAnsi="Calibri" w:cs="Calibri"/>
                <w:color w:val="000000"/>
                <w:lang w:eastAsia="es-ES"/>
              </w:rPr>
            </w:pPr>
            <w:r w:rsidRPr="00691BED">
              <w:rPr>
                <w:rFonts w:ascii="Calibri" w:eastAsia="Times New Roman" w:hAnsi="Calibri" w:cs="Calibri"/>
                <w:color w:val="000000"/>
                <w:lang w:eastAsia="es-ES"/>
              </w:rPr>
              <w:t>Rn + imm12</w:t>
            </w:r>
          </w:p>
        </w:tc>
        <w:tc>
          <w:tcPr>
            <w:tcW w:w="2548" w:type="dxa"/>
            <w:gridSpan w:val="7"/>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S</w:t>
            </w:r>
          </w:p>
        </w:tc>
        <w:tc>
          <w:tcPr>
            <w:tcW w:w="364" w:type="dxa"/>
            <w:tcBorders>
              <w:top w:val="nil"/>
              <w:left w:val="nil"/>
              <w:bottom w:val="single" w:sz="4" w:space="0" w:color="auto"/>
              <w:right w:val="single" w:sz="4" w:space="0" w:color="auto"/>
            </w:tcBorders>
            <w:shd w:val="clear" w:color="auto" w:fill="auto"/>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728" w:type="dxa"/>
            <w:gridSpan w:val="2"/>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roofErr w:type="spellStart"/>
            <w:r w:rsidRPr="00691BED">
              <w:rPr>
                <w:rFonts w:ascii="Calibri" w:eastAsia="Times New Roman" w:hAnsi="Calibri" w:cs="Calibri"/>
                <w:color w:val="000000"/>
                <w:lang w:eastAsia="es-ES"/>
              </w:rPr>
              <w:t>Size</w:t>
            </w:r>
            <w:proofErr w:type="spellEnd"/>
          </w:p>
        </w:tc>
        <w:tc>
          <w:tcPr>
            <w:tcW w:w="364" w:type="dxa"/>
            <w:tcBorders>
              <w:top w:val="nil"/>
              <w:left w:val="nil"/>
              <w:bottom w:val="single" w:sz="4" w:space="0" w:color="auto"/>
              <w:right w:val="single" w:sz="4" w:space="0" w:color="auto"/>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L</w:t>
            </w:r>
          </w:p>
        </w:tc>
        <w:tc>
          <w:tcPr>
            <w:tcW w:w="1456" w:type="dxa"/>
            <w:gridSpan w:val="4"/>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Rn</w:t>
            </w:r>
          </w:p>
        </w:tc>
      </w:tr>
    </w:tbl>
    <w:p w:rsidR="00D8537C" w:rsidRDefault="00D8537C" w:rsidP="00D8537C"/>
    <w:tbl>
      <w:tblPr>
        <w:tblW w:w="6869" w:type="dxa"/>
        <w:jc w:val="center"/>
        <w:tblInd w:w="316" w:type="dxa"/>
        <w:tblCellMar>
          <w:left w:w="70" w:type="dxa"/>
          <w:right w:w="70" w:type="dxa"/>
        </w:tblCellMar>
        <w:tblLook w:val="04A0"/>
      </w:tblPr>
      <w:tblGrid>
        <w:gridCol w:w="2039"/>
        <w:gridCol w:w="364"/>
        <w:gridCol w:w="364"/>
        <w:gridCol w:w="364"/>
        <w:gridCol w:w="364"/>
        <w:gridCol w:w="364"/>
        <w:gridCol w:w="364"/>
        <w:gridCol w:w="260"/>
        <w:gridCol w:w="260"/>
        <w:gridCol w:w="260"/>
        <w:gridCol w:w="260"/>
        <w:gridCol w:w="314"/>
        <w:gridCol w:w="252"/>
        <w:gridCol w:w="260"/>
        <w:gridCol w:w="260"/>
        <w:gridCol w:w="260"/>
        <w:gridCol w:w="260"/>
      </w:tblGrid>
      <w:tr w:rsidR="00D8537C" w:rsidRPr="00691BED" w:rsidTr="00D8537C">
        <w:trPr>
          <w:trHeight w:val="300"/>
          <w:jc w:val="center"/>
        </w:trPr>
        <w:tc>
          <w:tcPr>
            <w:tcW w:w="2039" w:type="dxa"/>
            <w:tcBorders>
              <w:top w:val="nil"/>
              <w:left w:val="nil"/>
              <w:bottom w:val="nil"/>
              <w:right w:val="nil"/>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c>
          <w:tcPr>
            <w:tcW w:w="36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15</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14</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13</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12</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11</w:t>
            </w:r>
          </w:p>
        </w:tc>
        <w:tc>
          <w:tcPr>
            <w:tcW w:w="36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6</w:t>
            </w:r>
          </w:p>
        </w:tc>
        <w:tc>
          <w:tcPr>
            <w:tcW w:w="314"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5</w:t>
            </w:r>
          </w:p>
        </w:tc>
        <w:tc>
          <w:tcPr>
            <w:tcW w:w="252"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0</w:t>
            </w:r>
          </w:p>
        </w:tc>
      </w:tr>
      <w:tr w:rsidR="00D8537C" w:rsidRPr="00691BED" w:rsidTr="00D8537C">
        <w:trPr>
          <w:trHeight w:val="300"/>
          <w:jc w:val="center"/>
        </w:trPr>
        <w:tc>
          <w:tcPr>
            <w:tcW w:w="20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Formato general</w:t>
            </w:r>
          </w:p>
        </w:tc>
        <w:tc>
          <w:tcPr>
            <w:tcW w:w="4830" w:type="dxa"/>
            <w:gridSpan w:val="16"/>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
        </w:tc>
      </w:tr>
      <w:tr w:rsidR="00D8537C" w:rsidRPr="00691BED" w:rsidTr="00D8537C">
        <w:trPr>
          <w:trHeight w:val="300"/>
          <w:jc w:val="center"/>
        </w:trPr>
        <w:tc>
          <w:tcPr>
            <w:tcW w:w="2039" w:type="dxa"/>
            <w:tcBorders>
              <w:top w:val="nil"/>
              <w:left w:val="single" w:sz="4" w:space="0" w:color="auto"/>
              <w:bottom w:val="single" w:sz="4" w:space="0" w:color="auto"/>
              <w:right w:val="single" w:sz="4" w:space="0" w:color="auto"/>
            </w:tcBorders>
            <w:shd w:val="clear" w:color="auto" w:fill="auto"/>
            <w:noWrap/>
            <w:vAlign w:val="center"/>
            <w:hideMark/>
          </w:tcPr>
          <w:p w:rsidR="00D8537C" w:rsidRPr="00691BED" w:rsidRDefault="00D8537C" w:rsidP="00D8537C">
            <w:pPr>
              <w:spacing w:after="0" w:line="240" w:lineRule="auto"/>
              <w:rPr>
                <w:rFonts w:ascii="Calibri" w:eastAsia="Times New Roman" w:hAnsi="Calibri" w:cs="Calibri"/>
                <w:color w:val="000000"/>
                <w:lang w:eastAsia="es-ES"/>
              </w:rPr>
            </w:pPr>
            <w:r w:rsidRPr="00691BED">
              <w:rPr>
                <w:rFonts w:ascii="Calibri" w:eastAsia="Times New Roman" w:hAnsi="Calibri" w:cs="Calibri"/>
                <w:color w:val="000000"/>
                <w:lang w:eastAsia="es-ES"/>
              </w:rPr>
              <w:t>Rn + imm12</w:t>
            </w:r>
          </w:p>
        </w:tc>
        <w:tc>
          <w:tcPr>
            <w:tcW w:w="1456" w:type="dxa"/>
            <w:gridSpan w:val="4"/>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proofErr w:type="spellStart"/>
            <w:r w:rsidRPr="00691BED">
              <w:rPr>
                <w:rFonts w:ascii="Calibri" w:eastAsia="Times New Roman" w:hAnsi="Calibri" w:cs="Calibri"/>
                <w:color w:val="000000"/>
                <w:lang w:eastAsia="es-ES"/>
              </w:rPr>
              <w:t>Rt</w:t>
            </w:r>
            <w:proofErr w:type="spellEnd"/>
          </w:p>
        </w:tc>
        <w:tc>
          <w:tcPr>
            <w:tcW w:w="3374" w:type="dxa"/>
            <w:gridSpan w:val="12"/>
            <w:tcBorders>
              <w:top w:val="single" w:sz="4" w:space="0" w:color="auto"/>
              <w:left w:val="nil"/>
              <w:bottom w:val="single" w:sz="4" w:space="0" w:color="auto"/>
              <w:right w:val="single" w:sz="4" w:space="0" w:color="000000"/>
            </w:tcBorders>
            <w:shd w:val="clear" w:color="000000" w:fill="FFFFFF"/>
            <w:vAlign w:val="center"/>
            <w:hideMark/>
          </w:tcPr>
          <w:p w:rsidR="00D8537C" w:rsidRPr="00691BED" w:rsidRDefault="00D8537C" w:rsidP="00D8537C">
            <w:pPr>
              <w:spacing w:after="0" w:line="240" w:lineRule="auto"/>
              <w:jc w:val="center"/>
              <w:rPr>
                <w:rFonts w:ascii="Calibri" w:eastAsia="Times New Roman" w:hAnsi="Calibri" w:cs="Calibri"/>
                <w:color w:val="000000"/>
                <w:lang w:eastAsia="es-ES"/>
              </w:rPr>
            </w:pPr>
            <w:r w:rsidRPr="00691BED">
              <w:rPr>
                <w:rFonts w:ascii="Calibri" w:eastAsia="Times New Roman" w:hAnsi="Calibri" w:cs="Calibri"/>
                <w:color w:val="000000"/>
                <w:lang w:eastAsia="es-ES"/>
              </w:rPr>
              <w:t>imm12</w:t>
            </w:r>
          </w:p>
        </w:tc>
      </w:tr>
    </w:tbl>
    <w:p w:rsidR="00D8537C" w:rsidRDefault="00D8537C" w:rsidP="00D8537C"/>
    <w:tbl>
      <w:tblPr>
        <w:tblW w:w="6240" w:type="dxa"/>
        <w:jc w:val="center"/>
        <w:tblInd w:w="55" w:type="dxa"/>
        <w:tblCellMar>
          <w:left w:w="70" w:type="dxa"/>
          <w:right w:w="70" w:type="dxa"/>
        </w:tblCellMar>
        <w:tblLook w:val="04A0"/>
      </w:tblPr>
      <w:tblGrid>
        <w:gridCol w:w="1200"/>
        <w:gridCol w:w="5040"/>
      </w:tblGrid>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Extensión</w:t>
            </w:r>
            <w:r>
              <w:rPr>
                <w:rFonts w:ascii="Calibri" w:eastAsia="Times New Roman" w:hAnsi="Calibri" w:cs="Calibri"/>
                <w:color w:val="000000"/>
                <w:lang w:eastAsia="es-ES"/>
              </w:rPr>
              <w:t xml:space="preserve"> de signo (S==1) o e</w:t>
            </w:r>
            <w:r w:rsidRPr="0019215B">
              <w:rPr>
                <w:rFonts w:ascii="Calibri" w:eastAsia="Times New Roman" w:hAnsi="Calibri" w:cs="Calibri"/>
                <w:color w:val="000000"/>
                <w:lang w:eastAsia="es-ES"/>
              </w:rPr>
              <w:t>xtensión con cero (S==0)</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Size</w:t>
            </w:r>
            <w:proofErr w:type="spellEnd"/>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 Tamaño de dato cargado</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L</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Indica si es una operación LOAD (L==1) o STORE (L==0)</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Registro con la dirección de carga</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Rt</w:t>
            </w:r>
            <w:proofErr w:type="spellEnd"/>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Registro destino del dato</w:t>
            </w:r>
            <w:r>
              <w:rPr>
                <w:rFonts w:ascii="Calibri" w:eastAsia="Times New Roman" w:hAnsi="Calibri" w:cs="Calibri"/>
                <w:color w:val="000000"/>
                <w:lang w:eastAsia="es-ES"/>
              </w:rPr>
              <w:t xml:space="preserve"> </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imm12</w:t>
            </w:r>
          </w:p>
        </w:tc>
        <w:tc>
          <w:tcPr>
            <w:tcW w:w="504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Desplazamiento de dirección</w:t>
            </w:r>
          </w:p>
        </w:tc>
      </w:tr>
    </w:tbl>
    <w:p w:rsidR="00D8537C" w:rsidRDefault="00D8537C" w:rsidP="00D8537C">
      <w:r>
        <w:t>Restricciones:</w:t>
      </w:r>
    </w:p>
    <w:tbl>
      <w:tblPr>
        <w:tblW w:w="6000" w:type="dxa"/>
        <w:jc w:val="center"/>
        <w:tblInd w:w="55" w:type="dxa"/>
        <w:tblCellMar>
          <w:left w:w="70" w:type="dxa"/>
          <w:right w:w="70" w:type="dxa"/>
        </w:tblCellMar>
        <w:tblLook w:val="04A0"/>
      </w:tblPr>
      <w:tblGrid>
        <w:gridCol w:w="1200"/>
        <w:gridCol w:w="1200"/>
        <w:gridCol w:w="1200"/>
        <w:gridCol w:w="1200"/>
        <w:gridCol w:w="1200"/>
      </w:tblGrid>
      <w:tr w:rsidR="00D8537C" w:rsidRPr="0019215B" w:rsidTr="00D8537C">
        <w:trPr>
          <w:trHeight w:val="300"/>
          <w:jc w:val="center"/>
        </w:trPr>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Instrucció</w:t>
            </w:r>
            <w:r w:rsidRPr="0019215B">
              <w:rPr>
                <w:rFonts w:ascii="Calibri" w:eastAsia="Times New Roman" w:hAnsi="Calibri" w:cs="Calibri"/>
                <w:color w:val="000000"/>
                <w:lang w:eastAsia="es-ES"/>
              </w:rPr>
              <w:t>n</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S</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Size</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L</w:t>
            </w:r>
          </w:p>
        </w:tc>
        <w:tc>
          <w:tcPr>
            <w:tcW w:w="1200" w:type="dxa"/>
            <w:tcBorders>
              <w:top w:val="single" w:sz="4" w:space="0" w:color="auto"/>
              <w:left w:val="nil"/>
              <w:bottom w:val="single" w:sz="4" w:space="0" w:color="auto"/>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Rt</w:t>
            </w:r>
            <w:proofErr w:type="spellEnd"/>
          </w:p>
        </w:tc>
      </w:tr>
      <w:tr w:rsidR="00D8537C" w:rsidRPr="0019215B" w:rsidTr="00D8537C">
        <w:trPr>
          <w:trHeight w:val="300"/>
          <w:jc w:val="center"/>
        </w:trPr>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LDR</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X</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0b0X</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1</w:t>
            </w:r>
          </w:p>
        </w:tc>
        <w:tc>
          <w:tcPr>
            <w:tcW w:w="1200" w:type="dxa"/>
            <w:tcBorders>
              <w:top w:val="single" w:sz="4" w:space="0" w:color="auto"/>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R15</w:t>
            </w:r>
          </w:p>
        </w:tc>
      </w:tr>
      <w:tr w:rsidR="00D8537C" w:rsidRPr="0019215B"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rPr>
                <w:rFonts w:ascii="Calibri" w:eastAsia="Times New Roman" w:hAnsi="Calibri" w:cs="Calibri"/>
                <w:color w:val="000000"/>
                <w:lang w:eastAsia="es-ES"/>
              </w:rPr>
            </w:pPr>
            <w:r w:rsidRPr="0019215B">
              <w:rPr>
                <w:rFonts w:ascii="Calibri" w:eastAsia="Times New Roman" w:hAnsi="Calibri" w:cs="Calibri"/>
                <w:color w:val="000000"/>
                <w:lang w:eastAsia="es-ES"/>
              </w:rPr>
              <w:t>STR</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0b11</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r w:rsidRPr="0019215B">
              <w:rPr>
                <w:rFonts w:ascii="Calibri" w:eastAsia="Times New Roman" w:hAnsi="Calibri" w:cs="Calibri"/>
                <w:color w:val="000000"/>
                <w:lang w:eastAsia="es-ES"/>
              </w:rPr>
              <w:t>0</w:t>
            </w:r>
          </w:p>
        </w:tc>
        <w:tc>
          <w:tcPr>
            <w:tcW w:w="1200" w:type="dxa"/>
            <w:tcBorders>
              <w:top w:val="nil"/>
              <w:left w:val="nil"/>
              <w:bottom w:val="nil"/>
              <w:right w:val="nil"/>
            </w:tcBorders>
            <w:shd w:val="clear" w:color="auto" w:fill="auto"/>
            <w:noWrap/>
            <w:vAlign w:val="bottom"/>
            <w:hideMark/>
          </w:tcPr>
          <w:p w:rsidR="00D8537C" w:rsidRPr="0019215B" w:rsidRDefault="00D8537C" w:rsidP="00D8537C">
            <w:pPr>
              <w:spacing w:after="0" w:line="240" w:lineRule="auto"/>
              <w:jc w:val="center"/>
              <w:rPr>
                <w:rFonts w:ascii="Calibri" w:eastAsia="Times New Roman" w:hAnsi="Calibri" w:cs="Calibri"/>
                <w:color w:val="000000"/>
                <w:lang w:eastAsia="es-ES"/>
              </w:rPr>
            </w:pPr>
            <w:proofErr w:type="spellStart"/>
            <w:r w:rsidRPr="0019215B">
              <w:rPr>
                <w:rFonts w:ascii="Calibri" w:eastAsia="Times New Roman" w:hAnsi="Calibri" w:cs="Calibri"/>
                <w:color w:val="000000"/>
                <w:lang w:eastAsia="es-ES"/>
              </w:rPr>
              <w:t>Not</w:t>
            </w:r>
            <w:proofErr w:type="spellEnd"/>
            <w:r w:rsidRPr="0019215B">
              <w:rPr>
                <w:rFonts w:ascii="Calibri" w:eastAsia="Times New Roman" w:hAnsi="Calibri" w:cs="Calibri"/>
                <w:color w:val="000000"/>
                <w:lang w:eastAsia="es-ES"/>
              </w:rPr>
              <w:t xml:space="preserve"> R15</w:t>
            </w:r>
          </w:p>
        </w:tc>
      </w:tr>
    </w:tbl>
    <w:p w:rsidR="00D8537C" w:rsidRDefault="00D8537C" w:rsidP="00D8537C"/>
    <w:p w:rsidR="00D8537C" w:rsidRDefault="00D8537C" w:rsidP="00D8537C">
      <w:r>
        <w:t>Notas:</w:t>
      </w:r>
    </w:p>
    <w:p w:rsidR="00D8537C" w:rsidRDefault="00D8537C" w:rsidP="00D8537C">
      <w:r>
        <w:t xml:space="preserve">Las instrucciones LOAD y STORE se identifican por los bits [31..25] y deben ser "111_1100". </w:t>
      </w:r>
    </w:p>
    <w:p w:rsidR="00D8537C" w:rsidRDefault="00D8537C" w:rsidP="00D8537C">
      <w:r>
        <w:lastRenderedPageBreak/>
        <w:t>El origen de la dirección debe ser un registro (</w:t>
      </w:r>
      <w:r w:rsidRPr="0019215B">
        <w:rPr>
          <w:rFonts w:ascii="Calibri" w:eastAsia="Times New Roman" w:hAnsi="Calibri" w:cs="Calibri"/>
          <w:color w:val="000000"/>
          <w:lang w:eastAsia="es-ES"/>
        </w:rPr>
        <w:t>Rn</w:t>
      </w:r>
      <w:r>
        <w:rPr>
          <w:rFonts w:ascii="Calibri" w:eastAsia="Times New Roman" w:hAnsi="Calibri" w:cs="Calibri"/>
          <w:color w:val="000000"/>
          <w:lang w:eastAsia="es-ES"/>
        </w:rPr>
        <w:t>)</w:t>
      </w:r>
      <w:r>
        <w:t>, previamente cargado con el valor dirección del dato deseado.</w:t>
      </w:r>
    </w:p>
    <w:p w:rsidR="00D8537C" w:rsidRDefault="00D8537C" w:rsidP="00D8537C">
      <w:pPr>
        <w:pStyle w:val="Prrafodelista"/>
        <w:numPr>
          <w:ilvl w:val="0"/>
          <w:numId w:val="3"/>
        </w:numPr>
        <w:rPr>
          <w:u w:val="single"/>
        </w:rPr>
      </w:pPr>
      <w:r w:rsidRPr="007823D5">
        <w:rPr>
          <w:u w:val="single"/>
        </w:rPr>
        <w:t xml:space="preserve">Operaciones </w:t>
      </w:r>
    </w:p>
    <w:p w:rsidR="00D8537C" w:rsidRDefault="00D8537C" w:rsidP="00D8537C">
      <w:r>
        <w:t xml:space="preserve">Las operaciones se separan según el tipo de </w:t>
      </w:r>
      <w:proofErr w:type="spellStart"/>
      <w:r>
        <w:t>operandos</w:t>
      </w:r>
      <w:proofErr w:type="spellEnd"/>
      <w:r>
        <w:t xml:space="preserve"> que se apliquen. El operando A siempre es obtenido de un registro. Mientras que el operando B puede ser el valor de un segundo registro o puede formar parte de la instrucción. </w:t>
      </w:r>
    </w:p>
    <w:p w:rsidR="00D8537C" w:rsidRPr="00CF7702" w:rsidRDefault="00D8537C" w:rsidP="00D8537C">
      <w:pPr>
        <w:pStyle w:val="Prrafodelista"/>
        <w:numPr>
          <w:ilvl w:val="1"/>
          <w:numId w:val="3"/>
        </w:numPr>
        <w:ind w:left="993"/>
        <w:rPr>
          <w:u w:val="single"/>
        </w:rPr>
      </w:pPr>
      <w:r w:rsidRPr="00CF7702">
        <w:rPr>
          <w:u w:val="single"/>
        </w:rPr>
        <w:t>Con inmediato</w:t>
      </w:r>
    </w:p>
    <w:p w:rsidR="00D8537C" w:rsidRDefault="00D8537C" w:rsidP="00D8537C">
      <w:r>
        <w:t>Se han implementado dos tipos de operaciones con inmediato, operaciones de carga de inmediato y operaciones aritméticas.</w:t>
      </w:r>
    </w:p>
    <w:p w:rsidR="00D8537C" w:rsidRDefault="00D8537C" w:rsidP="00D8537C">
      <w:r>
        <w:t>Las operaciones aritméticas se componen principalmente de la operación, un registro origen, un inmediato de 12 bits y un registro destino. Las operaciones implementadas son la suma y la resta.</w:t>
      </w:r>
    </w:p>
    <w:p w:rsidR="00D8537C" w:rsidRDefault="00D8537C" w:rsidP="00D8537C">
      <w:r>
        <w:t>Las operaciones de carga de inmediato, se componen principalmente de la operación, un inmediato de 16 bits y el registro destino. Las operaciones implementadas son "</w:t>
      </w:r>
      <w:proofErr w:type="spellStart"/>
      <w:r>
        <w:t>move</w:t>
      </w:r>
      <w:proofErr w:type="spellEnd"/>
      <w:r>
        <w:t xml:space="preserve"> top" (carga en los 16 bits más significativos) y "</w:t>
      </w:r>
      <w:proofErr w:type="spellStart"/>
      <w:r>
        <w:t>move</w:t>
      </w:r>
      <w:proofErr w:type="spellEnd"/>
      <w:r>
        <w:t xml:space="preserve"> </w:t>
      </w:r>
      <w:proofErr w:type="spellStart"/>
      <w:r>
        <w:t>wide</w:t>
      </w:r>
      <w:proofErr w:type="spellEnd"/>
      <w:r>
        <w:t>"  (carga en los 16 bits menos significativos).</w:t>
      </w:r>
    </w:p>
    <w:tbl>
      <w:tblPr>
        <w:tblW w:w="7860" w:type="dxa"/>
        <w:jc w:val="center"/>
        <w:tblInd w:w="55" w:type="dxa"/>
        <w:tblCellMar>
          <w:left w:w="70" w:type="dxa"/>
          <w:right w:w="70" w:type="dxa"/>
        </w:tblCellMar>
        <w:tblLook w:val="04A0"/>
      </w:tblPr>
      <w:tblGrid>
        <w:gridCol w:w="3640"/>
        <w:gridCol w:w="323"/>
        <w:gridCol w:w="323"/>
        <w:gridCol w:w="323"/>
        <w:gridCol w:w="323"/>
        <w:gridCol w:w="323"/>
        <w:gridCol w:w="323"/>
        <w:gridCol w:w="323"/>
        <w:gridCol w:w="323"/>
        <w:gridCol w:w="400"/>
        <w:gridCol w:w="323"/>
        <w:gridCol w:w="323"/>
        <w:gridCol w:w="323"/>
        <w:gridCol w:w="323"/>
        <w:gridCol w:w="323"/>
        <w:gridCol w:w="323"/>
        <w:gridCol w:w="323"/>
      </w:tblGrid>
      <w:tr w:rsidR="00D8537C" w:rsidRPr="005E247D" w:rsidTr="00D8537C">
        <w:trPr>
          <w:trHeight w:val="300"/>
          <w:jc w:val="center"/>
        </w:trPr>
        <w:tc>
          <w:tcPr>
            <w:tcW w:w="3640" w:type="dxa"/>
            <w:tcBorders>
              <w:top w:val="nil"/>
              <w:left w:val="nil"/>
              <w:bottom w:val="nil"/>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24</w:t>
            </w:r>
          </w:p>
        </w:tc>
        <w:tc>
          <w:tcPr>
            <w:tcW w:w="32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16</w:t>
            </w:r>
          </w:p>
        </w:tc>
      </w:tr>
      <w:tr w:rsidR="00D8537C" w:rsidRPr="005E247D" w:rsidTr="00D8537C">
        <w:trPr>
          <w:trHeight w:val="300"/>
          <w:jc w:val="center"/>
        </w:trPr>
        <w:tc>
          <w:tcPr>
            <w:tcW w:w="3640" w:type="dxa"/>
            <w:tcBorders>
              <w:top w:val="single" w:sz="4" w:space="0" w:color="auto"/>
              <w:left w:val="single" w:sz="4" w:space="0" w:color="auto"/>
              <w:bottom w:val="single" w:sz="4" w:space="0" w:color="auto"/>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Formato general</w:t>
            </w:r>
          </w:p>
        </w:tc>
        <w:tc>
          <w:tcPr>
            <w:tcW w:w="260" w:type="dxa"/>
            <w:tcBorders>
              <w:top w:val="nil"/>
              <w:left w:val="single" w:sz="4" w:space="0" w:color="auto"/>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nil"/>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2920" w:type="dxa"/>
            <w:gridSpan w:val="11"/>
            <w:tcBorders>
              <w:top w:val="single" w:sz="4" w:space="0" w:color="auto"/>
              <w:left w:val="nil"/>
              <w:bottom w:val="single" w:sz="4" w:space="0" w:color="auto"/>
              <w:right w:val="single" w:sz="4" w:space="0" w:color="000000"/>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Add</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Subtract</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12-bit </w:t>
            </w:r>
            <w:proofErr w:type="spellStart"/>
            <w:r w:rsidRPr="005E247D">
              <w:rPr>
                <w:rFonts w:ascii="Calibri" w:eastAsia="Times New Roman" w:hAnsi="Calibri" w:cs="Calibri"/>
                <w:color w:val="000000"/>
                <w:lang w:eastAsia="es-ES"/>
              </w:rPr>
              <w:t>immediate</w:t>
            </w:r>
            <w:proofErr w:type="spellEnd"/>
          </w:p>
        </w:tc>
        <w:tc>
          <w:tcPr>
            <w:tcW w:w="1300" w:type="dxa"/>
            <w:gridSpan w:val="5"/>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2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OP2</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Rn</w:t>
            </w: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Move</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16-bit </w:t>
            </w:r>
            <w:proofErr w:type="spellStart"/>
            <w:r w:rsidRPr="005E247D">
              <w:rPr>
                <w:rFonts w:ascii="Calibri" w:eastAsia="Times New Roman" w:hAnsi="Calibri" w:cs="Calibri"/>
                <w:color w:val="000000"/>
                <w:lang w:eastAsia="es-ES"/>
              </w:rPr>
              <w:t>immediate</w:t>
            </w:r>
            <w:proofErr w:type="spellEnd"/>
          </w:p>
        </w:tc>
        <w:tc>
          <w:tcPr>
            <w:tcW w:w="1300" w:type="dxa"/>
            <w:gridSpan w:val="5"/>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2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1</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OP2</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imm4</w:t>
            </w:r>
          </w:p>
        </w:tc>
      </w:tr>
    </w:tbl>
    <w:p w:rsidR="00D8537C" w:rsidRDefault="00D8537C" w:rsidP="00D8537C"/>
    <w:tbl>
      <w:tblPr>
        <w:tblW w:w="7860" w:type="dxa"/>
        <w:jc w:val="center"/>
        <w:tblInd w:w="55" w:type="dxa"/>
        <w:tblCellMar>
          <w:left w:w="70" w:type="dxa"/>
          <w:right w:w="70" w:type="dxa"/>
        </w:tblCellMar>
        <w:tblLook w:val="04A0"/>
      </w:tblPr>
      <w:tblGrid>
        <w:gridCol w:w="3640"/>
        <w:gridCol w:w="323"/>
        <w:gridCol w:w="323"/>
        <w:gridCol w:w="323"/>
        <w:gridCol w:w="323"/>
        <w:gridCol w:w="323"/>
        <w:gridCol w:w="323"/>
        <w:gridCol w:w="260"/>
        <w:gridCol w:w="260"/>
        <w:gridCol w:w="320"/>
        <w:gridCol w:w="260"/>
        <w:gridCol w:w="260"/>
        <w:gridCol w:w="260"/>
        <w:gridCol w:w="260"/>
        <w:gridCol w:w="260"/>
        <w:gridCol w:w="260"/>
        <w:gridCol w:w="260"/>
      </w:tblGrid>
      <w:tr w:rsidR="00D8537C" w:rsidRPr="005E247D" w:rsidTr="00D8537C">
        <w:trPr>
          <w:trHeight w:val="300"/>
          <w:jc w:val="center"/>
        </w:trPr>
        <w:tc>
          <w:tcPr>
            <w:tcW w:w="3640" w:type="dxa"/>
            <w:tcBorders>
              <w:top w:val="nil"/>
              <w:left w:val="nil"/>
              <w:bottom w:val="nil"/>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8</w:t>
            </w:r>
          </w:p>
        </w:tc>
        <w:tc>
          <w:tcPr>
            <w:tcW w:w="32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E247D" w:rsidRDefault="00D8537C" w:rsidP="00D8537C">
            <w:pPr>
              <w:spacing w:after="0" w:line="240" w:lineRule="auto"/>
              <w:jc w:val="center"/>
              <w:rPr>
                <w:rFonts w:ascii="Calibri" w:eastAsia="Times New Roman" w:hAnsi="Calibri" w:cs="Calibri"/>
                <w:color w:val="000000"/>
                <w:sz w:val="18"/>
                <w:szCs w:val="18"/>
                <w:lang w:eastAsia="es-ES"/>
              </w:rPr>
            </w:pPr>
            <w:r w:rsidRPr="005E247D">
              <w:rPr>
                <w:rFonts w:ascii="Calibri" w:eastAsia="Times New Roman" w:hAnsi="Calibri" w:cs="Calibri"/>
                <w:color w:val="000000"/>
                <w:sz w:val="18"/>
                <w:szCs w:val="18"/>
                <w:lang w:eastAsia="es-ES"/>
              </w:rPr>
              <w:t>0</w:t>
            </w:r>
          </w:p>
        </w:tc>
      </w:tr>
      <w:tr w:rsidR="00D8537C" w:rsidRPr="005E247D" w:rsidTr="00D8537C">
        <w:trPr>
          <w:trHeight w:val="300"/>
          <w:jc w:val="center"/>
        </w:trPr>
        <w:tc>
          <w:tcPr>
            <w:tcW w:w="3640" w:type="dxa"/>
            <w:tcBorders>
              <w:top w:val="single" w:sz="4" w:space="0" w:color="auto"/>
              <w:left w:val="single" w:sz="4" w:space="0" w:color="auto"/>
              <w:bottom w:val="single" w:sz="4" w:space="0" w:color="auto"/>
              <w:right w:val="nil"/>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Formato general</w:t>
            </w:r>
          </w:p>
        </w:tc>
        <w:tc>
          <w:tcPr>
            <w:tcW w:w="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0</w:t>
            </w:r>
          </w:p>
        </w:tc>
        <w:tc>
          <w:tcPr>
            <w:tcW w:w="3960" w:type="dxa"/>
            <w:gridSpan w:val="15"/>
            <w:tcBorders>
              <w:top w:val="single" w:sz="4" w:space="0" w:color="auto"/>
              <w:left w:val="nil"/>
              <w:bottom w:val="single" w:sz="4" w:space="0" w:color="auto"/>
              <w:right w:val="single" w:sz="4" w:space="0" w:color="000000"/>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Add</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Subtract</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12-bit </w:t>
            </w:r>
            <w:proofErr w:type="spellStart"/>
            <w:r w:rsidRPr="005E247D">
              <w:rPr>
                <w:rFonts w:ascii="Calibri" w:eastAsia="Times New Roman" w:hAnsi="Calibri" w:cs="Calibri"/>
                <w:color w:val="000000"/>
                <w:lang w:eastAsia="es-ES"/>
              </w:rPr>
              <w:t>immediate</w:t>
            </w:r>
            <w:proofErr w:type="spellEnd"/>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Rd</w:t>
            </w:r>
            <w:proofErr w:type="spellEnd"/>
          </w:p>
        </w:tc>
        <w:tc>
          <w:tcPr>
            <w:tcW w:w="2140" w:type="dxa"/>
            <w:gridSpan w:val="8"/>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imm8</w:t>
            </w:r>
          </w:p>
        </w:tc>
      </w:tr>
      <w:tr w:rsidR="00D8537C" w:rsidRPr="005E247D" w:rsidTr="00D8537C">
        <w:trPr>
          <w:trHeight w:val="300"/>
          <w:jc w:val="center"/>
        </w:trPr>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Move</w:t>
            </w:r>
            <w:proofErr w:type="spellEnd"/>
            <w:r w:rsidRPr="005E247D">
              <w:rPr>
                <w:rFonts w:ascii="Calibri" w:eastAsia="Times New Roman" w:hAnsi="Calibri" w:cs="Calibri"/>
                <w:color w:val="000000"/>
                <w:lang w:eastAsia="es-ES"/>
              </w:rPr>
              <w:t xml:space="preserve">, </w:t>
            </w:r>
            <w:proofErr w:type="spellStart"/>
            <w:r w:rsidRPr="005E247D">
              <w:rPr>
                <w:rFonts w:ascii="Calibri" w:eastAsia="Times New Roman" w:hAnsi="Calibri" w:cs="Calibri"/>
                <w:color w:val="000000"/>
                <w:lang w:eastAsia="es-ES"/>
              </w:rPr>
              <w:t>plain</w:t>
            </w:r>
            <w:proofErr w:type="spellEnd"/>
            <w:r w:rsidRPr="005E247D">
              <w:rPr>
                <w:rFonts w:ascii="Calibri" w:eastAsia="Times New Roman" w:hAnsi="Calibri" w:cs="Calibri"/>
                <w:color w:val="000000"/>
                <w:lang w:eastAsia="es-ES"/>
              </w:rPr>
              <w:t xml:space="preserve"> 16-bit </w:t>
            </w:r>
            <w:proofErr w:type="spellStart"/>
            <w:r w:rsidRPr="005E247D">
              <w:rPr>
                <w:rFonts w:ascii="Calibri" w:eastAsia="Times New Roman" w:hAnsi="Calibri" w:cs="Calibri"/>
                <w:color w:val="000000"/>
                <w:lang w:eastAsia="es-ES"/>
              </w:rPr>
              <w:t>immediate</w:t>
            </w:r>
            <w:proofErr w:type="spellEnd"/>
          </w:p>
        </w:tc>
        <w:tc>
          <w:tcPr>
            <w:tcW w:w="260" w:type="dxa"/>
            <w:tcBorders>
              <w:top w:val="nil"/>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proofErr w:type="spellStart"/>
            <w:r w:rsidRPr="005E247D">
              <w:rPr>
                <w:rFonts w:ascii="Calibri" w:eastAsia="Times New Roman" w:hAnsi="Calibri" w:cs="Calibri"/>
                <w:color w:val="000000"/>
                <w:lang w:eastAsia="es-ES"/>
              </w:rPr>
              <w:t>Rd</w:t>
            </w:r>
            <w:proofErr w:type="spellEnd"/>
          </w:p>
        </w:tc>
        <w:tc>
          <w:tcPr>
            <w:tcW w:w="2140" w:type="dxa"/>
            <w:gridSpan w:val="8"/>
            <w:tcBorders>
              <w:top w:val="single" w:sz="4" w:space="0" w:color="auto"/>
              <w:left w:val="nil"/>
              <w:bottom w:val="single" w:sz="4" w:space="0" w:color="auto"/>
              <w:right w:val="single" w:sz="4" w:space="0" w:color="auto"/>
            </w:tcBorders>
            <w:shd w:val="clear" w:color="auto" w:fill="auto"/>
            <w:noWrap/>
            <w:vAlign w:val="center"/>
            <w:hideMark/>
          </w:tcPr>
          <w:p w:rsidR="00D8537C" w:rsidRPr="005E247D" w:rsidRDefault="00D8537C" w:rsidP="00D8537C">
            <w:pPr>
              <w:spacing w:after="0" w:line="240" w:lineRule="auto"/>
              <w:jc w:val="center"/>
              <w:rPr>
                <w:rFonts w:ascii="Calibri" w:eastAsia="Times New Roman" w:hAnsi="Calibri" w:cs="Calibri"/>
                <w:color w:val="000000"/>
                <w:lang w:eastAsia="es-ES"/>
              </w:rPr>
            </w:pPr>
            <w:r w:rsidRPr="005E247D">
              <w:rPr>
                <w:rFonts w:ascii="Calibri" w:eastAsia="Times New Roman" w:hAnsi="Calibri" w:cs="Calibri"/>
                <w:color w:val="000000"/>
                <w:lang w:eastAsia="es-ES"/>
              </w:rPr>
              <w:t>imm8</w:t>
            </w:r>
          </w:p>
        </w:tc>
      </w:tr>
    </w:tbl>
    <w:p w:rsidR="00D8537C" w:rsidRDefault="00D8537C" w:rsidP="00D8537C"/>
    <w:tbl>
      <w:tblPr>
        <w:tblW w:w="6980" w:type="dxa"/>
        <w:jc w:val="center"/>
        <w:tblInd w:w="55" w:type="dxa"/>
        <w:tblCellMar>
          <w:left w:w="70" w:type="dxa"/>
          <w:right w:w="70" w:type="dxa"/>
        </w:tblCellMar>
        <w:tblLook w:val="04A0"/>
      </w:tblPr>
      <w:tblGrid>
        <w:gridCol w:w="1940"/>
        <w:gridCol w:w="5040"/>
      </w:tblGrid>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OP:OP2</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Código de operación</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Registro origen para operando 1</w:t>
            </w:r>
          </w:p>
        </w:tc>
      </w:tr>
      <w:tr w:rsidR="00D8537C" w:rsidRPr="00717A4E" w:rsidTr="00D8537C">
        <w:trPr>
          <w:trHeight w:val="300"/>
          <w:jc w:val="center"/>
        </w:trPr>
        <w:tc>
          <w:tcPr>
            <w:tcW w:w="6980" w:type="dxa"/>
            <w:gridSpan w:val="2"/>
            <w:tcBorders>
              <w:top w:val="single" w:sz="4" w:space="0" w:color="auto"/>
              <w:left w:val="nil"/>
              <w:bottom w:val="single" w:sz="4" w:space="0" w:color="auto"/>
              <w:right w:val="nil"/>
            </w:tcBorders>
            <w:shd w:val="clear" w:color="auto" w:fill="auto"/>
            <w:noWrap/>
            <w:vAlign w:val="bottom"/>
            <w:hideMark/>
          </w:tcPr>
          <w:p w:rsidR="00D8537C" w:rsidRPr="00717A4E" w:rsidRDefault="00D8537C" w:rsidP="00D8537C">
            <w:pPr>
              <w:spacing w:after="0" w:line="240" w:lineRule="auto"/>
              <w:jc w:val="center"/>
              <w:rPr>
                <w:rFonts w:ascii="Calibri" w:eastAsia="Times New Roman" w:hAnsi="Calibri" w:cs="Calibri"/>
                <w:color w:val="000000"/>
                <w:lang w:eastAsia="es-ES"/>
              </w:rPr>
            </w:pPr>
            <w:r w:rsidRPr="00717A4E">
              <w:rPr>
                <w:rFonts w:ascii="Calibri" w:eastAsia="Times New Roman" w:hAnsi="Calibri" w:cs="Calibri"/>
                <w:color w:val="000000"/>
                <w:lang w:eastAsia="es-ES"/>
              </w:rPr>
              <w:t>Operaciones con inmediato de 12 bits</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proofErr w:type="spellStart"/>
            <w:r w:rsidRPr="00717A4E">
              <w:rPr>
                <w:rFonts w:ascii="Calibri" w:eastAsia="Times New Roman" w:hAnsi="Calibri" w:cs="Calibri"/>
                <w:color w:val="000000"/>
                <w:lang w:eastAsia="es-ES"/>
              </w:rPr>
              <w:t>Rd</w:t>
            </w:r>
            <w:proofErr w:type="spellEnd"/>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Registro destino</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i:imm3:imm8</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Inmediato para operaciones de 12 bits</w:t>
            </w:r>
          </w:p>
        </w:tc>
      </w:tr>
      <w:tr w:rsidR="00D8537C" w:rsidRPr="00717A4E" w:rsidTr="00D8537C">
        <w:trPr>
          <w:trHeight w:val="300"/>
          <w:jc w:val="center"/>
        </w:trPr>
        <w:tc>
          <w:tcPr>
            <w:tcW w:w="6980" w:type="dxa"/>
            <w:gridSpan w:val="2"/>
            <w:tcBorders>
              <w:top w:val="single" w:sz="4" w:space="0" w:color="auto"/>
              <w:left w:val="nil"/>
              <w:bottom w:val="single" w:sz="4" w:space="0" w:color="auto"/>
              <w:right w:val="nil"/>
            </w:tcBorders>
            <w:shd w:val="clear" w:color="auto" w:fill="auto"/>
            <w:noWrap/>
            <w:vAlign w:val="bottom"/>
            <w:hideMark/>
          </w:tcPr>
          <w:p w:rsidR="00D8537C" w:rsidRPr="00717A4E" w:rsidRDefault="00D8537C" w:rsidP="00D8537C">
            <w:pPr>
              <w:spacing w:after="0" w:line="240" w:lineRule="auto"/>
              <w:jc w:val="center"/>
              <w:rPr>
                <w:rFonts w:ascii="Calibri" w:eastAsia="Times New Roman" w:hAnsi="Calibri" w:cs="Calibri"/>
                <w:color w:val="000000"/>
                <w:lang w:eastAsia="es-ES"/>
              </w:rPr>
            </w:pPr>
            <w:r w:rsidRPr="00717A4E">
              <w:rPr>
                <w:rFonts w:ascii="Calibri" w:eastAsia="Times New Roman" w:hAnsi="Calibri" w:cs="Calibri"/>
                <w:color w:val="000000"/>
                <w:lang w:eastAsia="es-ES"/>
              </w:rPr>
              <w:t>Operaciones con inmediato de 16 bits</w:t>
            </w:r>
          </w:p>
        </w:tc>
      </w:tr>
      <w:tr w:rsidR="00D8537C" w:rsidRPr="00717A4E" w:rsidTr="00D8537C">
        <w:trPr>
          <w:trHeight w:val="300"/>
          <w:jc w:val="center"/>
        </w:trPr>
        <w:tc>
          <w:tcPr>
            <w:tcW w:w="19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imm4:i:imm3:imm8</w:t>
            </w:r>
          </w:p>
        </w:tc>
        <w:tc>
          <w:tcPr>
            <w:tcW w:w="5040" w:type="dxa"/>
            <w:tcBorders>
              <w:top w:val="nil"/>
              <w:left w:val="nil"/>
              <w:bottom w:val="nil"/>
              <w:right w:val="nil"/>
            </w:tcBorders>
            <w:shd w:val="clear" w:color="auto" w:fill="auto"/>
            <w:noWrap/>
            <w:vAlign w:val="bottom"/>
            <w:hideMark/>
          </w:tcPr>
          <w:p w:rsidR="00D8537C" w:rsidRPr="00717A4E" w:rsidRDefault="00D8537C" w:rsidP="00D8537C">
            <w:pPr>
              <w:spacing w:after="0" w:line="240" w:lineRule="auto"/>
              <w:rPr>
                <w:rFonts w:ascii="Calibri" w:eastAsia="Times New Roman" w:hAnsi="Calibri" w:cs="Calibri"/>
                <w:color w:val="000000"/>
                <w:lang w:eastAsia="es-ES"/>
              </w:rPr>
            </w:pPr>
            <w:r w:rsidRPr="00717A4E">
              <w:rPr>
                <w:rFonts w:ascii="Calibri" w:eastAsia="Times New Roman" w:hAnsi="Calibri" w:cs="Calibri"/>
                <w:color w:val="000000"/>
                <w:lang w:eastAsia="es-ES"/>
              </w:rPr>
              <w:t>Inmediato para operaciones de 16 bits</w:t>
            </w:r>
          </w:p>
        </w:tc>
      </w:tr>
    </w:tbl>
    <w:p w:rsidR="00D8537C" w:rsidRDefault="00D8537C" w:rsidP="00D8537C">
      <w:r>
        <w:t>Restricciones:</w:t>
      </w:r>
    </w:p>
    <w:p w:rsidR="00D8537C" w:rsidRDefault="00D8537C" w:rsidP="00D8537C">
      <w:r>
        <w:t>No hay restricciones especiales.</w:t>
      </w:r>
    </w:p>
    <w:p w:rsidR="00D8537C" w:rsidRDefault="00D8537C" w:rsidP="00D8537C">
      <w:r>
        <w:t>Notas:</w:t>
      </w:r>
    </w:p>
    <w:p w:rsidR="00D8537C" w:rsidRDefault="00D8537C" w:rsidP="00D8537C">
      <w:r>
        <w:t>Las operaciones con inmediato se identifican por los bits [31..27] y el bit [15], estos deben tener los valores "1_1110" y "0" respectivamente.</w:t>
      </w:r>
    </w:p>
    <w:p w:rsidR="00D8537C" w:rsidRDefault="00D8537C" w:rsidP="00D8537C">
      <w:r>
        <w:lastRenderedPageBreak/>
        <w:t>Tabla de operaciones con inmediatos de 12 bits</w:t>
      </w:r>
    </w:p>
    <w:tbl>
      <w:tblPr>
        <w:tblW w:w="3061" w:type="dxa"/>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58"/>
        <w:gridCol w:w="400"/>
        <w:gridCol w:w="413"/>
        <w:gridCol w:w="390"/>
      </w:tblGrid>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w:t>
            </w:r>
          </w:p>
        </w:tc>
        <w:tc>
          <w:tcPr>
            <w:tcW w:w="803" w:type="dxa"/>
            <w:gridSpan w:val="2"/>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OP2</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ADD </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413"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9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 xml:space="preserve">SUB </w:t>
            </w:r>
          </w:p>
        </w:tc>
        <w:tc>
          <w:tcPr>
            <w:tcW w:w="40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413"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390"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bl>
    <w:p w:rsidR="00D8537C" w:rsidRDefault="00D8537C" w:rsidP="00D8537C">
      <w:r>
        <w:t xml:space="preserve">  </w:t>
      </w:r>
    </w:p>
    <w:p w:rsidR="00D8537C" w:rsidRDefault="00D8537C" w:rsidP="00D8537C">
      <w:r>
        <w:t>Tabla de operaciones con inmediatos de 16 bits</w:t>
      </w:r>
    </w:p>
    <w:tbl>
      <w:tblPr>
        <w:tblW w:w="2728" w:type="dxa"/>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858"/>
        <w:gridCol w:w="400"/>
        <w:gridCol w:w="324"/>
        <w:gridCol w:w="324"/>
      </w:tblGrid>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w:t>
            </w:r>
          </w:p>
        </w:tc>
        <w:tc>
          <w:tcPr>
            <w:tcW w:w="648" w:type="dxa"/>
            <w:gridSpan w:val="2"/>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OP2</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MOVT</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1</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r w:rsidR="00D8537C" w:rsidRPr="0059735C" w:rsidTr="00D8537C">
        <w:trPr>
          <w:trHeight w:val="300"/>
          <w:jc w:val="center"/>
        </w:trPr>
        <w:tc>
          <w:tcPr>
            <w:tcW w:w="1858" w:type="dxa"/>
            <w:shd w:val="clear" w:color="auto" w:fill="auto"/>
            <w:noWrap/>
            <w:vAlign w:val="center"/>
            <w:hideMark/>
          </w:tcPr>
          <w:p w:rsidR="00D8537C" w:rsidRPr="0059735C" w:rsidRDefault="00D8537C" w:rsidP="00D8537C">
            <w:pPr>
              <w:spacing w:after="0" w:line="240" w:lineRule="auto"/>
              <w:rPr>
                <w:rFonts w:ascii="Calibri" w:eastAsia="Times New Roman" w:hAnsi="Calibri" w:cs="Calibri"/>
                <w:color w:val="000000"/>
                <w:lang w:eastAsia="es-ES"/>
              </w:rPr>
            </w:pPr>
            <w:r w:rsidRPr="0059735C">
              <w:rPr>
                <w:rFonts w:ascii="Calibri" w:eastAsia="Times New Roman" w:hAnsi="Calibri" w:cs="Calibri"/>
                <w:color w:val="000000"/>
                <w:lang w:eastAsia="es-ES"/>
              </w:rPr>
              <w:t>MOV</w:t>
            </w:r>
          </w:p>
        </w:tc>
        <w:tc>
          <w:tcPr>
            <w:tcW w:w="222"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c>
          <w:tcPr>
            <w:tcW w:w="324" w:type="dxa"/>
            <w:shd w:val="clear" w:color="auto" w:fill="auto"/>
            <w:noWrap/>
            <w:vAlign w:val="center"/>
            <w:hideMark/>
          </w:tcPr>
          <w:p w:rsidR="00D8537C" w:rsidRPr="0059735C" w:rsidRDefault="00D8537C" w:rsidP="00D8537C">
            <w:pPr>
              <w:spacing w:after="0" w:line="240" w:lineRule="auto"/>
              <w:jc w:val="center"/>
              <w:rPr>
                <w:rFonts w:ascii="Calibri" w:eastAsia="Times New Roman" w:hAnsi="Calibri" w:cs="Calibri"/>
                <w:color w:val="000000"/>
                <w:lang w:eastAsia="es-ES"/>
              </w:rPr>
            </w:pPr>
            <w:r w:rsidRPr="0059735C">
              <w:rPr>
                <w:rFonts w:ascii="Calibri" w:eastAsia="Times New Roman" w:hAnsi="Calibri" w:cs="Calibri"/>
                <w:color w:val="000000"/>
                <w:lang w:eastAsia="es-ES"/>
              </w:rPr>
              <w:t>0</w:t>
            </w:r>
          </w:p>
        </w:tc>
      </w:tr>
    </w:tbl>
    <w:p w:rsidR="00D8537C" w:rsidRDefault="00D8537C" w:rsidP="00D8537C"/>
    <w:p w:rsidR="00D8537C" w:rsidRPr="00CF7702" w:rsidRDefault="00D8537C" w:rsidP="00D8537C">
      <w:pPr>
        <w:pStyle w:val="Prrafodelista"/>
        <w:numPr>
          <w:ilvl w:val="1"/>
          <w:numId w:val="3"/>
        </w:numPr>
        <w:ind w:left="993"/>
        <w:rPr>
          <w:u w:val="single"/>
        </w:rPr>
      </w:pPr>
      <w:r w:rsidRPr="00CF7702">
        <w:rPr>
          <w:u w:val="single"/>
        </w:rPr>
        <w:t>Con registro</w:t>
      </w:r>
    </w:p>
    <w:p w:rsidR="00D8537C" w:rsidRDefault="00D8537C" w:rsidP="00D8537C">
      <w:r>
        <w:t xml:space="preserve">Las operaciones que hacen uso de dos registros son aritméticas (sumar, restar y mover), lógicas (and, </w:t>
      </w:r>
      <w:proofErr w:type="spellStart"/>
      <w:r>
        <w:t>or</w:t>
      </w:r>
      <w:proofErr w:type="spellEnd"/>
      <w:r>
        <w:t xml:space="preserve"> y </w:t>
      </w:r>
      <w:proofErr w:type="spellStart"/>
      <w:r>
        <w:t>or</w:t>
      </w:r>
      <w:proofErr w:type="spellEnd"/>
      <w:r>
        <w:t xml:space="preserve"> exclusiva) y de comparación que activan diferentes </w:t>
      </w:r>
      <w:proofErr w:type="spellStart"/>
      <w:r>
        <w:t>flags</w:t>
      </w:r>
      <w:proofErr w:type="spellEnd"/>
      <w:r>
        <w:t xml:space="preserve"> (Negativo, Cero). En el caso de una comparación no se modifican los registros.</w:t>
      </w:r>
    </w:p>
    <w:p w:rsidR="00D8537C" w:rsidRDefault="00D8537C" w:rsidP="00D8537C"/>
    <w:tbl>
      <w:tblPr>
        <w:tblW w:w="7160" w:type="dxa"/>
        <w:jc w:val="center"/>
        <w:tblInd w:w="55" w:type="dxa"/>
        <w:tblCellMar>
          <w:left w:w="70" w:type="dxa"/>
          <w:right w:w="70" w:type="dxa"/>
        </w:tblCellMar>
        <w:tblLook w:val="04A0"/>
      </w:tblPr>
      <w:tblGrid>
        <w:gridCol w:w="3000"/>
        <w:gridCol w:w="323"/>
        <w:gridCol w:w="323"/>
        <w:gridCol w:w="323"/>
        <w:gridCol w:w="323"/>
        <w:gridCol w:w="323"/>
        <w:gridCol w:w="323"/>
        <w:gridCol w:w="323"/>
        <w:gridCol w:w="323"/>
        <w:gridCol w:w="323"/>
        <w:gridCol w:w="323"/>
        <w:gridCol w:w="323"/>
        <w:gridCol w:w="323"/>
        <w:gridCol w:w="323"/>
        <w:gridCol w:w="323"/>
        <w:gridCol w:w="323"/>
        <w:gridCol w:w="323"/>
      </w:tblGrid>
      <w:tr w:rsidR="00D8537C" w:rsidRPr="009534EB" w:rsidTr="00D8537C">
        <w:trPr>
          <w:trHeight w:val="300"/>
          <w:jc w:val="center"/>
        </w:trPr>
        <w:tc>
          <w:tcPr>
            <w:tcW w:w="3000" w:type="dxa"/>
            <w:tcBorders>
              <w:top w:val="nil"/>
              <w:left w:val="nil"/>
              <w:bottom w:val="nil"/>
              <w:right w:val="nil"/>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31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30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20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18</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17</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sz w:val="18"/>
                <w:szCs w:val="18"/>
                <w:lang w:eastAsia="es-ES"/>
              </w:rPr>
            </w:pPr>
            <w:r w:rsidRPr="009534EB">
              <w:rPr>
                <w:rFonts w:ascii="Calibri" w:eastAsia="Times New Roman" w:hAnsi="Calibri" w:cs="Calibri"/>
                <w:color w:val="000000"/>
                <w:sz w:val="18"/>
                <w:szCs w:val="18"/>
                <w:lang w:eastAsia="es-ES"/>
              </w:rPr>
              <w:t>16</w:t>
            </w:r>
          </w:p>
        </w:tc>
      </w:tr>
      <w:tr w:rsidR="00D8537C" w:rsidRPr="009534EB" w:rsidTr="00D8537C">
        <w:trPr>
          <w:trHeight w:val="300"/>
          <w:jc w:val="center"/>
        </w:trPr>
        <w:tc>
          <w:tcPr>
            <w:tcW w:w="3000" w:type="dxa"/>
            <w:tcBorders>
              <w:top w:val="single" w:sz="4" w:space="0" w:color="auto"/>
              <w:left w:val="single" w:sz="4" w:space="0" w:color="auto"/>
              <w:bottom w:val="single" w:sz="4" w:space="0" w:color="auto"/>
              <w:right w:val="nil"/>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Formato general</w:t>
            </w: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nil"/>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60" w:type="dxa"/>
            <w:tcBorders>
              <w:top w:val="single" w:sz="4" w:space="0" w:color="auto"/>
              <w:left w:val="single" w:sz="4" w:space="0" w:color="auto"/>
              <w:bottom w:val="single" w:sz="4" w:space="0" w:color="auto"/>
              <w:right w:val="nil"/>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1</w:t>
            </w:r>
          </w:p>
        </w:tc>
        <w:tc>
          <w:tcPr>
            <w:tcW w:w="2340" w:type="dxa"/>
            <w:gridSpan w:val="9"/>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r>
      <w:tr w:rsidR="00D8537C" w:rsidRPr="009534EB" w:rsidTr="00D8537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 xml:space="preserve">Data </w:t>
            </w:r>
            <w:proofErr w:type="spellStart"/>
            <w:r w:rsidRPr="009534EB">
              <w:rPr>
                <w:rFonts w:ascii="Calibri" w:eastAsia="Times New Roman" w:hAnsi="Calibri" w:cs="Calibri"/>
                <w:color w:val="000000"/>
                <w:lang w:eastAsia="es-ES"/>
              </w:rPr>
              <w:t>processing</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Constant</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shift</w:t>
            </w:r>
            <w:proofErr w:type="spellEnd"/>
          </w:p>
        </w:tc>
        <w:tc>
          <w:tcPr>
            <w:tcW w:w="780" w:type="dxa"/>
            <w:gridSpan w:val="3"/>
            <w:tcBorders>
              <w:top w:val="nil"/>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0</w:t>
            </w:r>
          </w:p>
        </w:tc>
        <w:tc>
          <w:tcPr>
            <w:tcW w:w="780" w:type="dxa"/>
            <w:gridSpan w:val="3"/>
            <w:tcBorders>
              <w:top w:val="nil"/>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p>
        </w:tc>
        <w:tc>
          <w:tcPr>
            <w:tcW w:w="10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OP</w:t>
            </w: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S</w:t>
            </w:r>
          </w:p>
        </w:tc>
        <w:tc>
          <w:tcPr>
            <w:tcW w:w="10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D8537C" w:rsidRPr="009534EB" w:rsidRDefault="00D8537C" w:rsidP="00D8537C">
            <w:pPr>
              <w:spacing w:after="0" w:line="240" w:lineRule="auto"/>
              <w:jc w:val="center"/>
              <w:rPr>
                <w:rFonts w:ascii="Calibri" w:eastAsia="Times New Roman" w:hAnsi="Calibri" w:cs="Calibri"/>
                <w:color w:val="000000"/>
                <w:lang w:eastAsia="es-ES"/>
              </w:rPr>
            </w:pPr>
            <w:r w:rsidRPr="009534EB">
              <w:rPr>
                <w:rFonts w:ascii="Calibri" w:eastAsia="Times New Roman" w:hAnsi="Calibri" w:cs="Calibri"/>
                <w:color w:val="000000"/>
                <w:lang w:eastAsia="es-ES"/>
              </w:rPr>
              <w:t>Rn</w:t>
            </w:r>
          </w:p>
        </w:tc>
      </w:tr>
    </w:tbl>
    <w:p w:rsidR="00D8537C" w:rsidRDefault="00D8537C" w:rsidP="00D8537C"/>
    <w:tbl>
      <w:tblPr>
        <w:tblW w:w="7278" w:type="dxa"/>
        <w:jc w:val="center"/>
        <w:tblInd w:w="55" w:type="dxa"/>
        <w:tblCellMar>
          <w:left w:w="70" w:type="dxa"/>
          <w:right w:w="70" w:type="dxa"/>
        </w:tblCellMar>
        <w:tblLook w:val="04A0"/>
      </w:tblPr>
      <w:tblGrid>
        <w:gridCol w:w="3000"/>
        <w:gridCol w:w="464"/>
        <w:gridCol w:w="323"/>
        <w:gridCol w:w="323"/>
        <w:gridCol w:w="323"/>
        <w:gridCol w:w="323"/>
        <w:gridCol w:w="323"/>
        <w:gridCol w:w="260"/>
        <w:gridCol w:w="260"/>
        <w:gridCol w:w="327"/>
        <w:gridCol w:w="327"/>
        <w:gridCol w:w="270"/>
        <w:gridCol w:w="270"/>
        <w:gridCol w:w="260"/>
        <w:gridCol w:w="260"/>
        <w:gridCol w:w="260"/>
        <w:gridCol w:w="260"/>
      </w:tblGrid>
      <w:tr w:rsidR="00D8537C" w:rsidRPr="0056397B" w:rsidTr="00D8537C">
        <w:trPr>
          <w:trHeight w:val="300"/>
          <w:jc w:val="center"/>
        </w:trPr>
        <w:tc>
          <w:tcPr>
            <w:tcW w:w="3000" w:type="dxa"/>
            <w:tcBorders>
              <w:top w:val="nil"/>
              <w:left w:val="nil"/>
              <w:bottom w:val="nil"/>
              <w:right w:val="nil"/>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
        </w:tc>
        <w:tc>
          <w:tcPr>
            <w:tcW w:w="354"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10</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9</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8</w:t>
            </w:r>
          </w:p>
        </w:tc>
        <w:tc>
          <w:tcPr>
            <w:tcW w:w="272"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7</w:t>
            </w:r>
          </w:p>
        </w:tc>
        <w:tc>
          <w:tcPr>
            <w:tcW w:w="272"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6</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5</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4</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3</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2</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1</w:t>
            </w:r>
          </w:p>
        </w:tc>
        <w:tc>
          <w:tcPr>
            <w:tcW w:w="260" w:type="dxa"/>
            <w:tcBorders>
              <w:top w:val="single" w:sz="4" w:space="0" w:color="auto"/>
              <w:left w:val="nil"/>
              <w:bottom w:val="nil"/>
              <w:right w:val="single" w:sz="4" w:space="0" w:color="auto"/>
            </w:tcBorders>
            <w:shd w:val="clear" w:color="000000" w:fill="FFFFFF"/>
            <w:noWrap/>
            <w:vAlign w:val="center"/>
            <w:hideMark/>
          </w:tcPr>
          <w:p w:rsidR="00D8537C" w:rsidRPr="0056397B" w:rsidRDefault="00D8537C" w:rsidP="00D8537C">
            <w:pPr>
              <w:spacing w:after="0" w:line="240" w:lineRule="auto"/>
              <w:jc w:val="center"/>
              <w:rPr>
                <w:rFonts w:ascii="Calibri" w:eastAsia="Times New Roman" w:hAnsi="Calibri" w:cs="Calibri"/>
                <w:color w:val="000000"/>
                <w:sz w:val="18"/>
                <w:szCs w:val="18"/>
                <w:lang w:eastAsia="es-ES"/>
              </w:rPr>
            </w:pPr>
            <w:r w:rsidRPr="0056397B">
              <w:rPr>
                <w:rFonts w:ascii="Calibri" w:eastAsia="Times New Roman" w:hAnsi="Calibri" w:cs="Calibri"/>
                <w:color w:val="000000"/>
                <w:sz w:val="18"/>
                <w:szCs w:val="18"/>
                <w:lang w:eastAsia="es-ES"/>
              </w:rPr>
              <w:t>0</w:t>
            </w:r>
          </w:p>
        </w:tc>
      </w:tr>
      <w:tr w:rsidR="00D8537C" w:rsidRPr="0056397B" w:rsidTr="00D8537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Formato general</w:t>
            </w:r>
          </w:p>
        </w:tc>
        <w:tc>
          <w:tcPr>
            <w:tcW w:w="4278" w:type="dxa"/>
            <w:gridSpan w:val="16"/>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
        </w:tc>
      </w:tr>
      <w:tr w:rsidR="00D8537C" w:rsidRPr="0056397B" w:rsidTr="00D8537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rPr>
                <w:rFonts w:ascii="Calibri" w:eastAsia="Times New Roman" w:hAnsi="Calibri" w:cs="Calibri"/>
                <w:color w:val="000000"/>
                <w:lang w:eastAsia="es-ES"/>
              </w:rPr>
            </w:pPr>
            <w:r w:rsidRPr="0056397B">
              <w:rPr>
                <w:rFonts w:ascii="Calibri" w:eastAsia="Times New Roman" w:hAnsi="Calibri" w:cs="Calibri"/>
                <w:color w:val="000000"/>
                <w:lang w:eastAsia="es-ES"/>
              </w:rPr>
              <w:t xml:space="preserve">Data </w:t>
            </w:r>
            <w:proofErr w:type="spellStart"/>
            <w:r w:rsidRPr="0056397B">
              <w:rPr>
                <w:rFonts w:ascii="Calibri" w:eastAsia="Times New Roman" w:hAnsi="Calibri" w:cs="Calibri"/>
                <w:color w:val="000000"/>
                <w:lang w:eastAsia="es-ES"/>
              </w:rPr>
              <w:t>processing</w:t>
            </w:r>
            <w:proofErr w:type="spellEnd"/>
            <w:r w:rsidRPr="0056397B">
              <w:rPr>
                <w:rFonts w:ascii="Calibri" w:eastAsia="Times New Roman" w:hAnsi="Calibri" w:cs="Calibri"/>
                <w:color w:val="000000"/>
                <w:lang w:eastAsia="es-ES"/>
              </w:rPr>
              <w:t xml:space="preserve">: </w:t>
            </w:r>
            <w:proofErr w:type="spellStart"/>
            <w:r w:rsidRPr="0056397B">
              <w:rPr>
                <w:rFonts w:ascii="Calibri" w:eastAsia="Times New Roman" w:hAnsi="Calibri" w:cs="Calibri"/>
                <w:color w:val="000000"/>
                <w:lang w:eastAsia="es-ES"/>
              </w:rPr>
              <w:t>Constant</w:t>
            </w:r>
            <w:proofErr w:type="spellEnd"/>
            <w:r w:rsidRPr="0056397B">
              <w:rPr>
                <w:rFonts w:ascii="Calibri" w:eastAsia="Times New Roman" w:hAnsi="Calibri" w:cs="Calibri"/>
                <w:color w:val="000000"/>
                <w:lang w:eastAsia="es-ES"/>
              </w:rPr>
              <w:t xml:space="preserve"> </w:t>
            </w:r>
            <w:proofErr w:type="spellStart"/>
            <w:r w:rsidRPr="0056397B">
              <w:rPr>
                <w:rFonts w:ascii="Calibri" w:eastAsia="Times New Roman" w:hAnsi="Calibri" w:cs="Calibri"/>
                <w:color w:val="000000"/>
                <w:lang w:eastAsia="es-ES"/>
              </w:rPr>
              <w:t>shift</w:t>
            </w:r>
            <w:proofErr w:type="spellEnd"/>
          </w:p>
        </w:tc>
        <w:tc>
          <w:tcPr>
            <w:tcW w:w="354" w:type="dxa"/>
            <w:tcBorders>
              <w:top w:val="nil"/>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SBZ</w:t>
            </w:r>
          </w:p>
        </w:tc>
        <w:tc>
          <w:tcPr>
            <w:tcW w:w="780" w:type="dxa"/>
            <w:gridSpan w:val="3"/>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imm3</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Rd</w:t>
            </w:r>
            <w:proofErr w:type="spellEnd"/>
          </w:p>
        </w:tc>
        <w:tc>
          <w:tcPr>
            <w:tcW w:w="544"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r w:rsidRPr="0056397B">
              <w:rPr>
                <w:rFonts w:ascii="Calibri" w:eastAsia="Times New Roman" w:hAnsi="Calibri" w:cs="Calibri"/>
                <w:color w:val="000000"/>
                <w:lang w:eastAsia="es-ES"/>
              </w:rPr>
              <w:t>imm2</w:t>
            </w:r>
          </w:p>
        </w:tc>
        <w:tc>
          <w:tcPr>
            <w:tcW w:w="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type</w:t>
            </w:r>
            <w:proofErr w:type="spellEnd"/>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56397B" w:rsidRDefault="00D8537C" w:rsidP="00D8537C">
            <w:pPr>
              <w:spacing w:after="0" w:line="240" w:lineRule="auto"/>
              <w:jc w:val="center"/>
              <w:rPr>
                <w:rFonts w:ascii="Calibri" w:eastAsia="Times New Roman" w:hAnsi="Calibri" w:cs="Calibri"/>
                <w:color w:val="000000"/>
                <w:lang w:eastAsia="es-ES"/>
              </w:rPr>
            </w:pPr>
            <w:proofErr w:type="spellStart"/>
            <w:r w:rsidRPr="0056397B">
              <w:rPr>
                <w:rFonts w:ascii="Calibri" w:eastAsia="Times New Roman" w:hAnsi="Calibri" w:cs="Calibri"/>
                <w:color w:val="000000"/>
                <w:lang w:eastAsia="es-ES"/>
              </w:rPr>
              <w:t>Rm</w:t>
            </w:r>
            <w:proofErr w:type="spellEnd"/>
          </w:p>
        </w:tc>
      </w:tr>
    </w:tbl>
    <w:p w:rsidR="00D8537C" w:rsidRDefault="00D8537C" w:rsidP="00D8537C"/>
    <w:tbl>
      <w:tblPr>
        <w:tblW w:w="6400" w:type="dxa"/>
        <w:jc w:val="center"/>
        <w:tblInd w:w="55" w:type="dxa"/>
        <w:tblCellMar>
          <w:left w:w="70" w:type="dxa"/>
          <w:right w:w="70" w:type="dxa"/>
        </w:tblCellMar>
        <w:tblLook w:val="04A0"/>
      </w:tblPr>
      <w:tblGrid>
        <w:gridCol w:w="1360"/>
        <w:gridCol w:w="5040"/>
      </w:tblGrid>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OP</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Código de operación</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 xml:space="preserve">Actualiza los </w:t>
            </w:r>
            <w:proofErr w:type="spellStart"/>
            <w:r w:rsidRPr="009534EB">
              <w:rPr>
                <w:rFonts w:ascii="Calibri" w:eastAsia="Times New Roman" w:hAnsi="Calibri" w:cs="Calibri"/>
                <w:color w:val="000000"/>
                <w:lang w:eastAsia="es-ES"/>
              </w:rPr>
              <w:t>flags</w:t>
            </w:r>
            <w:proofErr w:type="spellEnd"/>
            <w:r w:rsidRPr="009534EB">
              <w:rPr>
                <w:rFonts w:ascii="Calibri" w:eastAsia="Times New Roman" w:hAnsi="Calibri" w:cs="Calibri"/>
                <w:color w:val="000000"/>
                <w:lang w:eastAsia="es-ES"/>
              </w:rPr>
              <w:t xml:space="preserve"> si se cumplen las condiciones</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Rn</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origen para operando 1</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SBZ</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Debería ser cero (</w:t>
            </w:r>
            <w:r>
              <w:rPr>
                <w:rFonts w:ascii="Calibri" w:eastAsia="Times New Roman" w:hAnsi="Calibri" w:cs="Calibri"/>
                <w:color w:val="000000"/>
                <w:lang w:eastAsia="es-ES"/>
              </w:rPr>
              <w:t>"</w:t>
            </w:r>
            <w:proofErr w:type="spellStart"/>
            <w:r w:rsidRPr="009534EB">
              <w:rPr>
                <w:rFonts w:ascii="Calibri" w:eastAsia="Times New Roman" w:hAnsi="Calibri" w:cs="Calibri"/>
                <w:color w:val="000000"/>
                <w:lang w:eastAsia="es-ES"/>
              </w:rPr>
              <w:t>Should</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be</w:t>
            </w:r>
            <w:proofErr w:type="spellEnd"/>
            <w:r w:rsidRPr="009534EB">
              <w:rPr>
                <w:rFonts w:ascii="Calibri" w:eastAsia="Times New Roman" w:hAnsi="Calibri" w:cs="Calibri"/>
                <w:color w:val="000000"/>
                <w:lang w:eastAsia="es-ES"/>
              </w:rPr>
              <w:t xml:space="preserve"> </w:t>
            </w:r>
            <w:proofErr w:type="spellStart"/>
            <w:r w:rsidRPr="009534EB">
              <w:rPr>
                <w:rFonts w:ascii="Calibri" w:eastAsia="Times New Roman" w:hAnsi="Calibri" w:cs="Calibri"/>
                <w:color w:val="000000"/>
                <w:lang w:eastAsia="es-ES"/>
              </w:rPr>
              <w:t>Zero</w:t>
            </w:r>
            <w:proofErr w:type="spellEnd"/>
            <w:r>
              <w:rPr>
                <w:rFonts w:ascii="Calibri" w:eastAsia="Times New Roman" w:hAnsi="Calibri" w:cs="Calibri"/>
                <w:color w:val="000000"/>
                <w:lang w:eastAsia="es-ES"/>
              </w:rPr>
              <w:t>"</w:t>
            </w:r>
            <w:r w:rsidRPr="009534EB">
              <w:rPr>
                <w:rFonts w:ascii="Calibri" w:eastAsia="Times New Roman" w:hAnsi="Calibri" w:cs="Calibri"/>
                <w:color w:val="000000"/>
                <w:lang w:eastAsia="es-ES"/>
              </w:rPr>
              <w:t>)</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imm3:imm2</w:t>
            </w:r>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Desplazamiento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Rd</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destino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type</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Tipo de desplazamiento usado</w:t>
            </w:r>
          </w:p>
        </w:tc>
      </w:tr>
      <w:tr w:rsidR="00D8537C" w:rsidRPr="009534EB" w:rsidTr="00D8537C">
        <w:trPr>
          <w:trHeight w:val="300"/>
          <w:jc w:val="center"/>
        </w:trPr>
        <w:tc>
          <w:tcPr>
            <w:tcW w:w="136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proofErr w:type="spellStart"/>
            <w:r w:rsidRPr="009534EB">
              <w:rPr>
                <w:rFonts w:ascii="Calibri" w:eastAsia="Times New Roman" w:hAnsi="Calibri" w:cs="Calibri"/>
                <w:color w:val="000000"/>
                <w:lang w:eastAsia="es-ES"/>
              </w:rPr>
              <w:t>Rm</w:t>
            </w:r>
            <w:proofErr w:type="spellEnd"/>
          </w:p>
        </w:tc>
        <w:tc>
          <w:tcPr>
            <w:tcW w:w="5040" w:type="dxa"/>
            <w:tcBorders>
              <w:top w:val="nil"/>
              <w:left w:val="nil"/>
              <w:bottom w:val="nil"/>
              <w:right w:val="nil"/>
            </w:tcBorders>
            <w:shd w:val="clear" w:color="auto" w:fill="auto"/>
            <w:noWrap/>
            <w:vAlign w:val="bottom"/>
            <w:hideMark/>
          </w:tcPr>
          <w:p w:rsidR="00D8537C" w:rsidRPr="009534EB" w:rsidRDefault="00D8537C" w:rsidP="00D8537C">
            <w:pPr>
              <w:spacing w:after="0" w:line="240" w:lineRule="auto"/>
              <w:rPr>
                <w:rFonts w:ascii="Calibri" w:eastAsia="Times New Roman" w:hAnsi="Calibri" w:cs="Calibri"/>
                <w:color w:val="000000"/>
                <w:lang w:eastAsia="es-ES"/>
              </w:rPr>
            </w:pPr>
            <w:r w:rsidRPr="009534EB">
              <w:rPr>
                <w:rFonts w:ascii="Calibri" w:eastAsia="Times New Roman" w:hAnsi="Calibri" w:cs="Calibri"/>
                <w:color w:val="000000"/>
                <w:lang w:eastAsia="es-ES"/>
              </w:rPr>
              <w:t>Registro origen para operando 2</w:t>
            </w:r>
          </w:p>
        </w:tc>
      </w:tr>
    </w:tbl>
    <w:p w:rsidR="00D8537C" w:rsidRDefault="00D8537C" w:rsidP="00D8537C">
      <w:r>
        <w:t>Restricciones:</w:t>
      </w:r>
    </w:p>
    <w:p w:rsidR="00D8537C" w:rsidRDefault="00D8537C" w:rsidP="00D8537C">
      <w:r>
        <w:t>Existen restricciones para cada operación, se pueden consultar junto a los códigos de operación más adelante.</w:t>
      </w:r>
    </w:p>
    <w:p w:rsidR="00D8537C" w:rsidRDefault="00D8537C" w:rsidP="00D8537C">
      <w:r>
        <w:t>Notas:</w:t>
      </w:r>
    </w:p>
    <w:p w:rsidR="00D8537C" w:rsidRDefault="00D8537C" w:rsidP="00D8537C">
      <w:r>
        <w:t>Las operaciones con inmediato se identifican por los bits [31..29] y [28..25], estos deben tener los valores "111" y "101" respectivamente.</w:t>
      </w:r>
    </w:p>
    <w:p w:rsidR="00D8537C" w:rsidRDefault="00D8537C" w:rsidP="00D8537C">
      <w:r>
        <w:lastRenderedPageBreak/>
        <w:t>En esta implementación los campos "S", "imm3:imm2" y "</w:t>
      </w:r>
      <w:proofErr w:type="spellStart"/>
      <w:r>
        <w:t>type</w:t>
      </w:r>
      <w:proofErr w:type="spellEnd"/>
      <w:r>
        <w:t>" no se utilizan.</w:t>
      </w:r>
    </w:p>
    <w:p w:rsidR="00D8537C" w:rsidRDefault="00D8537C" w:rsidP="00D8537C">
      <w:r>
        <w:t>Las instrucciones implementadas junto con sus respectivos códigos de operación son los siguientes:</w:t>
      </w:r>
    </w:p>
    <w:tbl>
      <w:tblPr>
        <w:tblW w:w="4126" w:type="dxa"/>
        <w:jc w:val="center"/>
        <w:tblInd w:w="55" w:type="dxa"/>
        <w:tblCellMar>
          <w:left w:w="70" w:type="dxa"/>
          <w:right w:w="70" w:type="dxa"/>
        </w:tblCellMar>
        <w:tblLook w:val="04A0"/>
      </w:tblPr>
      <w:tblGrid>
        <w:gridCol w:w="1112"/>
        <w:gridCol w:w="280"/>
        <w:gridCol w:w="280"/>
        <w:gridCol w:w="280"/>
        <w:gridCol w:w="280"/>
        <w:gridCol w:w="1894"/>
      </w:tblGrid>
      <w:tr w:rsidR="00D8537C" w:rsidRPr="008041A9" w:rsidTr="00D8537C">
        <w:trPr>
          <w:trHeight w:val="315"/>
          <w:jc w:val="center"/>
        </w:trPr>
        <w:tc>
          <w:tcPr>
            <w:tcW w:w="111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Operación</w:t>
            </w:r>
          </w:p>
        </w:tc>
        <w:tc>
          <w:tcPr>
            <w:tcW w:w="1120" w:type="dxa"/>
            <w:gridSpan w:val="4"/>
            <w:tcBorders>
              <w:top w:val="single" w:sz="8" w:space="0" w:color="auto"/>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Código</w:t>
            </w:r>
          </w:p>
        </w:tc>
        <w:tc>
          <w:tcPr>
            <w:tcW w:w="1894"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Nota</w:t>
            </w:r>
            <w:r w:rsidRPr="008041A9">
              <w:rPr>
                <w:rFonts w:ascii="Calibri" w:eastAsia="Times New Roman" w:hAnsi="Calibri" w:cs="Calibri"/>
                <w:color w:val="000000"/>
                <w:lang w:eastAsia="es-ES"/>
              </w:rPr>
              <w:t>s</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ADD</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AND</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CMP</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w:t>
            </w:r>
            <w:proofErr w:type="spellStart"/>
            <w:r w:rsidRPr="008041A9">
              <w:rPr>
                <w:rFonts w:ascii="Calibri" w:eastAsia="Times New Roman" w:hAnsi="Calibri" w:cs="Calibri"/>
                <w:color w:val="000000"/>
                <w:lang w:eastAsia="es-ES"/>
              </w:rPr>
              <w:t>Rd</w:t>
            </w:r>
            <w:proofErr w:type="spellEnd"/>
            <w:r w:rsidRPr="008041A9">
              <w:rPr>
                <w:rFonts w:ascii="Calibri" w:eastAsia="Times New Roman" w:hAnsi="Calibri" w:cs="Calibri"/>
                <w:color w:val="000000"/>
                <w:lang w:eastAsia="es-ES"/>
              </w:rPr>
              <w:t>=="1111", S==1)</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EOR</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MOV</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(Rn=="1111")</w:t>
            </w:r>
          </w:p>
        </w:tc>
      </w:tr>
      <w:tr w:rsidR="00D8537C" w:rsidRPr="008041A9" w:rsidTr="00D8537C">
        <w:trPr>
          <w:trHeight w:val="300"/>
          <w:jc w:val="center"/>
        </w:trPr>
        <w:tc>
          <w:tcPr>
            <w:tcW w:w="1112" w:type="dxa"/>
            <w:tcBorders>
              <w:top w:val="nil"/>
              <w:left w:val="single" w:sz="8" w:space="0" w:color="auto"/>
              <w:bottom w:val="nil"/>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ORR</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nil"/>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1894" w:type="dxa"/>
            <w:tcBorders>
              <w:top w:val="nil"/>
              <w:left w:val="single" w:sz="4" w:space="0" w:color="auto"/>
              <w:bottom w:val="nil"/>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r w:rsidR="00D8537C" w:rsidRPr="008041A9" w:rsidTr="00D8537C">
        <w:trPr>
          <w:trHeight w:val="315"/>
          <w:jc w:val="center"/>
        </w:trPr>
        <w:tc>
          <w:tcPr>
            <w:tcW w:w="1112" w:type="dxa"/>
            <w:tcBorders>
              <w:top w:val="nil"/>
              <w:left w:val="single" w:sz="8" w:space="0" w:color="auto"/>
              <w:bottom w:val="single" w:sz="8" w:space="0" w:color="auto"/>
              <w:right w:val="single" w:sz="4"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SUB</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0</w:t>
            </w:r>
          </w:p>
        </w:tc>
        <w:tc>
          <w:tcPr>
            <w:tcW w:w="280" w:type="dxa"/>
            <w:tcBorders>
              <w:top w:val="nil"/>
              <w:left w:val="nil"/>
              <w:bottom w:val="single" w:sz="8" w:space="0" w:color="auto"/>
              <w:right w:val="nil"/>
            </w:tcBorders>
            <w:shd w:val="clear" w:color="auto" w:fill="auto"/>
            <w:noWrap/>
            <w:vAlign w:val="bottom"/>
            <w:hideMark/>
          </w:tcPr>
          <w:p w:rsidR="00D8537C" w:rsidRPr="008041A9" w:rsidRDefault="00D8537C" w:rsidP="00D8537C">
            <w:pPr>
              <w:spacing w:after="0" w:line="240" w:lineRule="auto"/>
              <w:jc w:val="center"/>
              <w:rPr>
                <w:rFonts w:ascii="Calibri" w:eastAsia="Times New Roman" w:hAnsi="Calibri" w:cs="Calibri"/>
                <w:color w:val="000000"/>
                <w:lang w:eastAsia="es-ES"/>
              </w:rPr>
            </w:pPr>
            <w:r w:rsidRPr="008041A9">
              <w:rPr>
                <w:rFonts w:ascii="Calibri" w:eastAsia="Times New Roman" w:hAnsi="Calibri" w:cs="Calibri"/>
                <w:color w:val="000000"/>
                <w:lang w:eastAsia="es-ES"/>
              </w:rPr>
              <w:t>1</w:t>
            </w:r>
          </w:p>
        </w:tc>
        <w:tc>
          <w:tcPr>
            <w:tcW w:w="1894" w:type="dxa"/>
            <w:tcBorders>
              <w:top w:val="nil"/>
              <w:left w:val="single" w:sz="4" w:space="0" w:color="auto"/>
              <w:bottom w:val="single" w:sz="8" w:space="0" w:color="auto"/>
              <w:right w:val="single" w:sz="8" w:space="0" w:color="auto"/>
            </w:tcBorders>
            <w:shd w:val="clear" w:color="auto" w:fill="auto"/>
            <w:noWrap/>
            <w:vAlign w:val="bottom"/>
            <w:hideMark/>
          </w:tcPr>
          <w:p w:rsidR="00D8537C" w:rsidRPr="008041A9" w:rsidRDefault="00D8537C" w:rsidP="00D8537C">
            <w:pPr>
              <w:spacing w:after="0" w:line="240" w:lineRule="auto"/>
              <w:rPr>
                <w:rFonts w:ascii="Calibri" w:eastAsia="Times New Roman" w:hAnsi="Calibri" w:cs="Calibri"/>
                <w:color w:val="000000"/>
                <w:lang w:eastAsia="es-ES"/>
              </w:rPr>
            </w:pPr>
            <w:r w:rsidRPr="008041A9">
              <w:rPr>
                <w:rFonts w:ascii="Calibri" w:eastAsia="Times New Roman" w:hAnsi="Calibri" w:cs="Calibri"/>
                <w:color w:val="000000"/>
                <w:lang w:eastAsia="es-ES"/>
              </w:rPr>
              <w:t> </w:t>
            </w:r>
          </w:p>
        </w:tc>
      </w:tr>
    </w:tbl>
    <w:p w:rsidR="00D8537C" w:rsidRDefault="00D8537C" w:rsidP="00D8537C"/>
    <w:p w:rsidR="00D8537C" w:rsidRDefault="00D8537C" w:rsidP="00D8537C">
      <w:pPr>
        <w:pStyle w:val="Prrafodelista"/>
        <w:numPr>
          <w:ilvl w:val="0"/>
          <w:numId w:val="3"/>
        </w:numPr>
        <w:rPr>
          <w:u w:val="single"/>
        </w:rPr>
      </w:pPr>
      <w:r w:rsidRPr="00CF7702">
        <w:rPr>
          <w:u w:val="single"/>
        </w:rPr>
        <w:t>Control de flujo</w:t>
      </w:r>
    </w:p>
    <w:p w:rsidR="00D8537C" w:rsidRDefault="00D8537C" w:rsidP="00D8537C">
      <w:r>
        <w:t xml:space="preserve">Las instrucciones de operación de flujo son aquellas que pueden alterar el contador del programa. En esta implementación se aceptan los saltos condicionales, haciendo uso de los </w:t>
      </w:r>
      <w:proofErr w:type="spellStart"/>
      <w:r>
        <w:t>flags</w:t>
      </w:r>
      <w:proofErr w:type="spellEnd"/>
      <w:r>
        <w:t xml:space="preserve"> activados por las operaciones de comparación, y los saltos incondicionales.</w:t>
      </w:r>
    </w:p>
    <w:tbl>
      <w:tblPr>
        <w:tblW w:w="6460" w:type="dxa"/>
        <w:jc w:val="center"/>
        <w:tblInd w:w="55" w:type="dxa"/>
        <w:tblCellMar>
          <w:left w:w="70" w:type="dxa"/>
          <w:right w:w="70" w:type="dxa"/>
        </w:tblCellMar>
        <w:tblLook w:val="04A0"/>
      </w:tblPr>
      <w:tblGrid>
        <w:gridCol w:w="2300"/>
        <w:gridCol w:w="323"/>
        <w:gridCol w:w="323"/>
        <w:gridCol w:w="323"/>
        <w:gridCol w:w="323"/>
        <w:gridCol w:w="323"/>
        <w:gridCol w:w="323"/>
        <w:gridCol w:w="323"/>
        <w:gridCol w:w="323"/>
        <w:gridCol w:w="323"/>
        <w:gridCol w:w="323"/>
        <w:gridCol w:w="323"/>
        <w:gridCol w:w="323"/>
        <w:gridCol w:w="323"/>
        <w:gridCol w:w="323"/>
        <w:gridCol w:w="323"/>
        <w:gridCol w:w="323"/>
      </w:tblGrid>
      <w:tr w:rsidR="00D8537C" w:rsidRPr="008F6A87" w:rsidTr="00D8537C">
        <w:trPr>
          <w:trHeight w:val="300"/>
          <w:jc w:val="center"/>
        </w:trPr>
        <w:tc>
          <w:tcPr>
            <w:tcW w:w="2300" w:type="dxa"/>
            <w:tcBorders>
              <w:top w:val="nil"/>
              <w:left w:val="nil"/>
              <w:bottom w:val="nil"/>
              <w:right w:val="nil"/>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16</w:t>
            </w:r>
          </w:p>
        </w:tc>
      </w:tr>
      <w:tr w:rsidR="00D8537C" w:rsidRPr="008F6A87" w:rsidTr="00D8537C">
        <w:trPr>
          <w:trHeight w:val="300"/>
          <w:jc w:val="center"/>
        </w:trPr>
        <w:tc>
          <w:tcPr>
            <w:tcW w:w="230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Formato general</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nil"/>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260" w:type="dxa"/>
            <w:tcBorders>
              <w:top w:val="nil"/>
              <w:left w:val="nil"/>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2860" w:type="dxa"/>
            <w:gridSpan w:val="11"/>
            <w:tcBorders>
              <w:top w:val="single" w:sz="4" w:space="0" w:color="auto"/>
              <w:left w:val="nil"/>
              <w:bottom w:val="single" w:sz="4" w:space="0" w:color="000000"/>
              <w:right w:val="single" w:sz="4" w:space="0" w:color="000000"/>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r>
      <w:tr w:rsidR="00D8537C" w:rsidRPr="008F6A87" w:rsidTr="00D8537C">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w:t>
            </w:r>
          </w:p>
        </w:tc>
        <w:tc>
          <w:tcPr>
            <w:tcW w:w="13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S</w:t>
            </w:r>
          </w:p>
        </w:tc>
        <w:tc>
          <w:tcPr>
            <w:tcW w:w="2600" w:type="dxa"/>
            <w:gridSpan w:val="10"/>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offset[21:12]</w:t>
            </w:r>
          </w:p>
        </w:tc>
      </w:tr>
      <w:tr w:rsidR="00D8537C" w:rsidRPr="008F6A87" w:rsidTr="00D8537C">
        <w:trPr>
          <w:trHeight w:val="300"/>
          <w:jc w:val="center"/>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 condicional</w:t>
            </w:r>
          </w:p>
        </w:tc>
        <w:tc>
          <w:tcPr>
            <w:tcW w:w="1300" w:type="dxa"/>
            <w:gridSpan w:val="5"/>
            <w:tcBorders>
              <w:top w:val="single" w:sz="4" w:space="0" w:color="auto"/>
              <w:left w:val="nil"/>
              <w:bottom w:val="single" w:sz="4" w:space="0" w:color="auto"/>
              <w:right w:val="single" w:sz="4" w:space="0" w:color="000000"/>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260"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S</w:t>
            </w:r>
          </w:p>
        </w:tc>
        <w:tc>
          <w:tcPr>
            <w:tcW w:w="1040" w:type="dxa"/>
            <w:gridSpan w:val="4"/>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roofErr w:type="spellStart"/>
            <w:r w:rsidRPr="008F6A87">
              <w:rPr>
                <w:rFonts w:ascii="Calibri" w:eastAsia="Times New Roman" w:hAnsi="Calibri" w:cs="Calibri"/>
                <w:color w:val="000000"/>
                <w:lang w:eastAsia="es-ES"/>
              </w:rPr>
              <w:t>cond</w:t>
            </w:r>
            <w:proofErr w:type="spellEnd"/>
          </w:p>
        </w:tc>
        <w:tc>
          <w:tcPr>
            <w:tcW w:w="1560" w:type="dxa"/>
            <w:gridSpan w:val="6"/>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offset[17:12]</w:t>
            </w:r>
          </w:p>
        </w:tc>
      </w:tr>
    </w:tbl>
    <w:p w:rsidR="00D8537C" w:rsidRPr="00947FAD" w:rsidRDefault="00D8537C" w:rsidP="00D8537C"/>
    <w:tbl>
      <w:tblPr>
        <w:tblW w:w="6838" w:type="dxa"/>
        <w:jc w:val="center"/>
        <w:tblInd w:w="55" w:type="dxa"/>
        <w:tblCellMar>
          <w:left w:w="70" w:type="dxa"/>
          <w:right w:w="70" w:type="dxa"/>
        </w:tblCellMar>
        <w:tblLook w:val="04A0"/>
      </w:tblPr>
      <w:tblGrid>
        <w:gridCol w:w="2300"/>
        <w:gridCol w:w="323"/>
        <w:gridCol w:w="323"/>
        <w:gridCol w:w="323"/>
        <w:gridCol w:w="323"/>
        <w:gridCol w:w="323"/>
        <w:gridCol w:w="323"/>
        <w:gridCol w:w="260"/>
        <w:gridCol w:w="260"/>
        <w:gridCol w:w="260"/>
        <w:gridCol w:w="260"/>
        <w:gridCol w:w="260"/>
        <w:gridCol w:w="260"/>
        <w:gridCol w:w="260"/>
        <w:gridCol w:w="260"/>
        <w:gridCol w:w="260"/>
        <w:gridCol w:w="260"/>
      </w:tblGrid>
      <w:tr w:rsidR="00D8537C" w:rsidRPr="008F6A87" w:rsidTr="00D8537C">
        <w:trPr>
          <w:trHeight w:val="300"/>
          <w:jc w:val="center"/>
        </w:trPr>
        <w:tc>
          <w:tcPr>
            <w:tcW w:w="2300" w:type="dxa"/>
            <w:tcBorders>
              <w:top w:val="nil"/>
              <w:left w:val="nil"/>
              <w:bottom w:val="nil"/>
              <w:right w:val="nil"/>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15</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14</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13</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12</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11</w:t>
            </w:r>
          </w:p>
        </w:tc>
        <w:tc>
          <w:tcPr>
            <w:tcW w:w="323"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10</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9</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8</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7</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6</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5</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4</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3</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2</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1</w:t>
            </w:r>
          </w:p>
        </w:tc>
        <w:tc>
          <w:tcPr>
            <w:tcW w:w="260" w:type="dxa"/>
            <w:tcBorders>
              <w:top w:val="single" w:sz="4" w:space="0" w:color="auto"/>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sz w:val="18"/>
                <w:szCs w:val="18"/>
                <w:lang w:eastAsia="es-ES"/>
              </w:rPr>
            </w:pPr>
            <w:r w:rsidRPr="008F6A87">
              <w:rPr>
                <w:rFonts w:ascii="Calibri" w:eastAsia="Times New Roman" w:hAnsi="Calibri" w:cs="Calibri"/>
                <w:color w:val="000000"/>
                <w:sz w:val="18"/>
                <w:szCs w:val="18"/>
                <w:lang w:eastAsia="es-ES"/>
              </w:rPr>
              <w:t>0</w:t>
            </w:r>
          </w:p>
        </w:tc>
      </w:tr>
      <w:tr w:rsidR="00D8537C" w:rsidRPr="008F6A87" w:rsidTr="00D8537C">
        <w:trPr>
          <w:trHeight w:val="300"/>
          <w:jc w:val="center"/>
        </w:trPr>
        <w:tc>
          <w:tcPr>
            <w:tcW w:w="2300" w:type="dxa"/>
            <w:tcBorders>
              <w:top w:val="single" w:sz="4" w:space="0" w:color="auto"/>
              <w:left w:val="single" w:sz="4" w:space="0" w:color="auto"/>
              <w:bottom w:val="nil"/>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Formato general</w:t>
            </w:r>
          </w:p>
        </w:tc>
        <w:tc>
          <w:tcPr>
            <w:tcW w:w="323" w:type="dxa"/>
            <w:tcBorders>
              <w:top w:val="nil"/>
              <w:left w:val="nil"/>
              <w:bottom w:val="single" w:sz="4" w:space="0" w:color="auto"/>
              <w:right w:val="single" w:sz="4" w:space="0" w:color="auto"/>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4215" w:type="dxa"/>
            <w:gridSpan w:val="15"/>
            <w:tcBorders>
              <w:top w:val="single" w:sz="4" w:space="0" w:color="auto"/>
              <w:left w:val="nil"/>
              <w:bottom w:val="single" w:sz="4" w:space="0" w:color="auto"/>
              <w:right w:val="single" w:sz="4" w:space="0" w:color="000000"/>
            </w:tcBorders>
            <w:shd w:val="clear" w:color="000000" w:fill="FFFFFF"/>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r>
      <w:tr w:rsidR="00D8537C" w:rsidRPr="008F6A87" w:rsidTr="00D8537C">
        <w:trPr>
          <w:trHeight w:val="300"/>
          <w:jc w:val="center"/>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I1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I2</w:t>
            </w:r>
          </w:p>
        </w:tc>
        <w:tc>
          <w:tcPr>
            <w:tcW w:w="2923" w:type="dxa"/>
            <w:gridSpan w:val="11"/>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offset[11:1]</w:t>
            </w:r>
          </w:p>
        </w:tc>
      </w:tr>
      <w:tr w:rsidR="00D8537C" w:rsidRPr="008F6A87" w:rsidTr="00D8537C">
        <w:trPr>
          <w:trHeight w:val="300"/>
          <w:jc w:val="center"/>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Salto condicional</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J1</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0</w:t>
            </w:r>
          </w:p>
        </w:tc>
        <w:tc>
          <w:tcPr>
            <w:tcW w:w="323" w:type="dxa"/>
            <w:tcBorders>
              <w:top w:val="nil"/>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J2</w:t>
            </w:r>
          </w:p>
        </w:tc>
        <w:tc>
          <w:tcPr>
            <w:tcW w:w="2923" w:type="dxa"/>
            <w:gridSpan w:val="11"/>
            <w:tcBorders>
              <w:top w:val="single" w:sz="4" w:space="0" w:color="auto"/>
              <w:left w:val="nil"/>
              <w:bottom w:val="single" w:sz="4" w:space="0" w:color="auto"/>
              <w:right w:val="single" w:sz="4" w:space="0" w:color="auto"/>
            </w:tcBorders>
            <w:shd w:val="clear" w:color="auto" w:fill="auto"/>
            <w:noWrap/>
            <w:vAlign w:val="center"/>
            <w:hideMark/>
          </w:tcPr>
          <w:p w:rsidR="00D8537C" w:rsidRPr="008F6A87" w:rsidRDefault="00D8537C" w:rsidP="00D8537C">
            <w:pPr>
              <w:spacing w:after="0" w:line="240" w:lineRule="auto"/>
              <w:jc w:val="center"/>
              <w:rPr>
                <w:rFonts w:ascii="Calibri" w:eastAsia="Times New Roman" w:hAnsi="Calibri" w:cs="Calibri"/>
                <w:color w:val="000000"/>
                <w:lang w:eastAsia="es-ES"/>
              </w:rPr>
            </w:pPr>
            <w:r w:rsidRPr="008F6A87">
              <w:rPr>
                <w:rFonts w:ascii="Calibri" w:eastAsia="Times New Roman" w:hAnsi="Calibri" w:cs="Calibri"/>
                <w:color w:val="000000"/>
                <w:lang w:eastAsia="es-ES"/>
              </w:rPr>
              <w:t>offset[11:1]</w:t>
            </w:r>
          </w:p>
        </w:tc>
      </w:tr>
    </w:tbl>
    <w:p w:rsidR="00D8537C" w:rsidRDefault="00D8537C" w:rsidP="00D8537C"/>
    <w:tbl>
      <w:tblPr>
        <w:tblW w:w="6240" w:type="dxa"/>
        <w:jc w:val="center"/>
        <w:tblInd w:w="55" w:type="dxa"/>
        <w:tblCellMar>
          <w:left w:w="70" w:type="dxa"/>
          <w:right w:w="70" w:type="dxa"/>
        </w:tblCellMar>
        <w:tblLook w:val="04A0"/>
      </w:tblPr>
      <w:tblGrid>
        <w:gridCol w:w="1200"/>
        <w:gridCol w:w="5040"/>
      </w:tblGrid>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S</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proofErr w:type="spellStart"/>
            <w:r w:rsidRPr="00576B0A">
              <w:rPr>
                <w:rFonts w:ascii="Calibri" w:eastAsia="Times New Roman" w:hAnsi="Calibri" w:cs="Calibri"/>
                <w:color w:val="000000"/>
                <w:lang w:eastAsia="es-ES"/>
              </w:rPr>
              <w:t>Extension</w:t>
            </w:r>
            <w:proofErr w:type="spellEnd"/>
            <w:r w:rsidRPr="00576B0A">
              <w:rPr>
                <w:rFonts w:ascii="Calibri" w:eastAsia="Times New Roman" w:hAnsi="Calibri" w:cs="Calibri"/>
                <w:color w:val="000000"/>
                <w:lang w:eastAsia="es-ES"/>
              </w:rPr>
              <w:t xml:space="preserve"> de signo (S==1) o Extensión con cero (S==0)</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offset</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Desplazamiento del salto</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I1, I2</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bits 23 y 22 del desplazamiento, respectivamente</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J1, J2</w:t>
            </w:r>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bits 19 y 18 del desplazamiento, respectivamente</w:t>
            </w:r>
          </w:p>
        </w:tc>
      </w:tr>
      <w:tr w:rsidR="00D8537C" w:rsidRPr="00576B0A" w:rsidTr="00D8537C">
        <w:trPr>
          <w:trHeight w:val="300"/>
          <w:jc w:val="center"/>
        </w:trPr>
        <w:tc>
          <w:tcPr>
            <w:tcW w:w="120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proofErr w:type="spellStart"/>
            <w:r w:rsidRPr="00576B0A">
              <w:rPr>
                <w:rFonts w:ascii="Calibri" w:eastAsia="Times New Roman" w:hAnsi="Calibri" w:cs="Calibri"/>
                <w:color w:val="000000"/>
                <w:lang w:eastAsia="es-ES"/>
              </w:rPr>
              <w:t>cond</w:t>
            </w:r>
            <w:proofErr w:type="spellEnd"/>
          </w:p>
        </w:tc>
        <w:tc>
          <w:tcPr>
            <w:tcW w:w="5040" w:type="dxa"/>
            <w:tcBorders>
              <w:top w:val="nil"/>
              <w:left w:val="nil"/>
              <w:bottom w:val="nil"/>
              <w:right w:val="nil"/>
            </w:tcBorders>
            <w:shd w:val="clear" w:color="auto" w:fill="auto"/>
            <w:noWrap/>
            <w:vAlign w:val="bottom"/>
            <w:hideMark/>
          </w:tcPr>
          <w:p w:rsidR="00D8537C" w:rsidRPr="00576B0A" w:rsidRDefault="00D8537C" w:rsidP="00D8537C">
            <w:pPr>
              <w:spacing w:after="0" w:line="240" w:lineRule="auto"/>
              <w:rPr>
                <w:rFonts w:ascii="Calibri" w:eastAsia="Times New Roman" w:hAnsi="Calibri" w:cs="Calibri"/>
                <w:color w:val="000000"/>
                <w:lang w:eastAsia="es-ES"/>
              </w:rPr>
            </w:pPr>
            <w:r w:rsidRPr="00576B0A">
              <w:rPr>
                <w:rFonts w:ascii="Calibri" w:eastAsia="Times New Roman" w:hAnsi="Calibri" w:cs="Calibri"/>
                <w:color w:val="000000"/>
                <w:lang w:eastAsia="es-ES"/>
              </w:rPr>
              <w:t>Condiciones necesarias para realizar el salto</w:t>
            </w:r>
          </w:p>
        </w:tc>
      </w:tr>
    </w:tbl>
    <w:p w:rsidR="00D8537C" w:rsidRDefault="00D8537C" w:rsidP="00D8537C">
      <w:r>
        <w:t>Restricciones:</w:t>
      </w:r>
    </w:p>
    <w:p w:rsidR="00D8537C" w:rsidRDefault="00D8537C" w:rsidP="00D8537C">
      <w:r>
        <w:t>No hay restricciones especiales.</w:t>
      </w:r>
    </w:p>
    <w:p w:rsidR="00D8537C" w:rsidRDefault="00D8537C" w:rsidP="00D8537C">
      <w:r>
        <w:t>Notas:</w:t>
      </w:r>
    </w:p>
    <w:p w:rsidR="00D8537C" w:rsidRDefault="00D8537C" w:rsidP="00D8537C">
      <w:r>
        <w:t>Las instrucciones de control de flujo se reconocen por los bits [31..27] cuando tienen el valor "1_1110" y por el bit [15] que debe ser "1".</w:t>
      </w:r>
    </w:p>
    <w:p w:rsidR="002A2E43" w:rsidRDefault="00D8537C" w:rsidP="00D61724">
      <w:r>
        <w:t>Los bits [1..0] del campo "</w:t>
      </w:r>
      <w:proofErr w:type="spellStart"/>
      <w:r>
        <w:t>cond</w:t>
      </w:r>
      <w:proofErr w:type="spellEnd"/>
      <w:r>
        <w:t xml:space="preserve">" (bits [23..22] de la instrucción) indican los </w:t>
      </w:r>
      <w:proofErr w:type="spellStart"/>
      <w:r>
        <w:t>flags</w:t>
      </w:r>
      <w:proofErr w:type="spellEnd"/>
      <w:r>
        <w:t xml:space="preserve"> N y Z respectivamente.</w:t>
      </w:r>
    </w:p>
    <w:p w:rsidR="004F5855" w:rsidRDefault="004F5855" w:rsidP="004F5855">
      <w:r>
        <w:lastRenderedPageBreak/>
        <w:t>Por completar:</w:t>
      </w:r>
    </w:p>
    <w:p w:rsidR="004F5855" w:rsidRDefault="004F5855" w:rsidP="004F5855">
      <w:r>
        <w:t>-- Implementación del procesador</w:t>
      </w:r>
    </w:p>
    <w:p w:rsidR="004F5855" w:rsidRDefault="004F5855" w:rsidP="004F5855">
      <w:r>
        <w:t>-Tolerancia a fallos</w:t>
      </w:r>
    </w:p>
    <w:p w:rsidR="004F5855" w:rsidRDefault="004F5855" w:rsidP="004F5855">
      <w:r>
        <w:t>-- Votadores</w:t>
      </w:r>
    </w:p>
    <w:p w:rsidR="004F5855" w:rsidRDefault="004F5855" w:rsidP="004F5855">
      <w:r>
        <w:t>-- Procesador Tolerante a fallos</w:t>
      </w:r>
    </w:p>
    <w:p w:rsidR="004F5855" w:rsidRDefault="004F5855" w:rsidP="004F5855">
      <w:r>
        <w:t>-- Inserción de fallos</w:t>
      </w:r>
    </w:p>
    <w:p w:rsidR="004F5855" w:rsidRDefault="004F5855" w:rsidP="00D61724"/>
    <w:p w:rsidR="002A2E43" w:rsidRDefault="002A2E43">
      <w:r>
        <w:br w:type="page"/>
      </w:r>
    </w:p>
    <w:p w:rsidR="00D61724" w:rsidRDefault="00D8537C" w:rsidP="00D61724">
      <w:proofErr w:type="spellStart"/>
      <w:r>
        <w:lastRenderedPageBreak/>
        <w:t>Bib</w:t>
      </w:r>
      <w:r w:rsidR="00D61724">
        <w:t>liografia</w:t>
      </w:r>
      <w:proofErr w:type="spellEnd"/>
    </w:p>
    <w:p w:rsidR="00E43EEB" w:rsidRPr="00E43EEB" w:rsidRDefault="00231EC4">
      <w:pPr>
        <w:pStyle w:val="NormalWeb"/>
        <w:ind w:left="640" w:hanging="640"/>
        <w:divId w:val="99759972"/>
        <w:rPr>
          <w:rFonts w:ascii="Calibri" w:eastAsiaTheme="minorEastAsia" w:hAnsi="Calibri" w:cs="Calibri"/>
          <w:noProof/>
          <w:sz w:val="22"/>
        </w:rPr>
      </w:pPr>
      <w:r>
        <w:fldChar w:fldCharType="begin" w:fldLock="1"/>
      </w:r>
      <w:r w:rsidR="00D8537C">
        <w:instrText xml:space="preserve">ADDIN Mendeley Bibliography CSL_BIBLIOGRAPHY </w:instrText>
      </w:r>
      <w:r>
        <w:fldChar w:fldCharType="separate"/>
      </w:r>
      <w:r w:rsidR="00E43EEB" w:rsidRPr="00E43EEB">
        <w:rPr>
          <w:rFonts w:ascii="Calibri" w:hAnsi="Calibri" w:cs="Calibri"/>
          <w:noProof/>
          <w:sz w:val="22"/>
        </w:rPr>
        <w:t>[1]</w:t>
      </w:r>
      <w:r w:rsidR="00E43EEB" w:rsidRPr="00E43EEB">
        <w:rPr>
          <w:rFonts w:ascii="Calibri" w:hAnsi="Calibri" w:cs="Calibri"/>
          <w:noProof/>
          <w:sz w:val="22"/>
        </w:rPr>
        <w:tab/>
        <w:t xml:space="preserve">D. E. L. a S. Antiguas and C. De, </w:t>
      </w:r>
      <w:r w:rsidR="00E43EEB" w:rsidRPr="00E43EEB">
        <w:rPr>
          <w:rFonts w:ascii="Calibri" w:hAnsi="Calibri" w:cs="Calibri"/>
          <w:i/>
          <w:iCs/>
          <w:noProof/>
          <w:sz w:val="22"/>
        </w:rPr>
        <w:t>Manual DLX</w:t>
      </w:r>
      <w:r w:rsidR="00E43EEB" w:rsidRPr="00E43EEB">
        <w:rPr>
          <w:rFonts w:ascii="Calibri" w:hAnsi="Calibri" w:cs="Calibri"/>
          <w:noProof/>
          <w:sz w:val="22"/>
        </w:rPr>
        <w:t>. pp. 1–14.</w:t>
      </w:r>
    </w:p>
    <w:p w:rsidR="00E43EEB" w:rsidRPr="00E43EEB" w:rsidRDefault="00E43EEB">
      <w:pPr>
        <w:pStyle w:val="NormalWeb"/>
        <w:ind w:left="640" w:hanging="640"/>
        <w:divId w:val="99759972"/>
        <w:rPr>
          <w:rFonts w:ascii="Calibri" w:hAnsi="Calibri" w:cs="Calibri"/>
          <w:noProof/>
          <w:sz w:val="22"/>
        </w:rPr>
      </w:pPr>
      <w:r w:rsidRPr="00E43EEB">
        <w:rPr>
          <w:rFonts w:ascii="Calibri" w:hAnsi="Calibri" w:cs="Calibri"/>
          <w:noProof/>
          <w:sz w:val="22"/>
        </w:rPr>
        <w:t>[2]</w:t>
      </w:r>
      <w:r w:rsidRPr="00E43EEB">
        <w:rPr>
          <w:rFonts w:ascii="Calibri" w:hAnsi="Calibri" w:cs="Calibri"/>
          <w:noProof/>
          <w:sz w:val="22"/>
        </w:rPr>
        <w:tab/>
      </w:r>
      <w:r w:rsidRPr="00E43EEB">
        <w:rPr>
          <w:rFonts w:ascii="Calibri" w:hAnsi="Calibri" w:cs="Calibri"/>
          <w:i/>
          <w:iCs/>
          <w:noProof/>
          <w:sz w:val="22"/>
        </w:rPr>
        <w:t>Un enfoque cuantitativo</w:t>
      </w:r>
      <w:r w:rsidRPr="00E43EEB">
        <w:rPr>
          <w:rFonts w:ascii="Calibri" w:hAnsi="Calibri" w:cs="Calibri"/>
          <w:noProof/>
          <w:sz w:val="22"/>
        </w:rPr>
        <w:t>. .</w:t>
      </w:r>
    </w:p>
    <w:p w:rsidR="00E43EEB" w:rsidRPr="00E43EEB" w:rsidRDefault="00E43EEB">
      <w:pPr>
        <w:pStyle w:val="NormalWeb"/>
        <w:ind w:left="640" w:hanging="640"/>
        <w:divId w:val="99759972"/>
        <w:rPr>
          <w:rFonts w:ascii="Calibri" w:hAnsi="Calibri" w:cs="Calibri"/>
          <w:noProof/>
          <w:sz w:val="22"/>
        </w:rPr>
      </w:pPr>
      <w:r w:rsidRPr="00E43EEB">
        <w:rPr>
          <w:rFonts w:ascii="Calibri" w:hAnsi="Calibri" w:cs="Calibri"/>
          <w:noProof/>
          <w:sz w:val="22"/>
        </w:rPr>
        <w:t>[3]</w:t>
      </w:r>
      <w:r w:rsidRPr="00E43EEB">
        <w:rPr>
          <w:rFonts w:ascii="Calibri" w:hAnsi="Calibri" w:cs="Calibri"/>
          <w:noProof/>
          <w:sz w:val="22"/>
        </w:rPr>
        <w:tab/>
        <w:t xml:space="preserve">E. E. R.B.J. Brinkgreve, W.M. Swolfs, “ARM Thumb 2 Reference Manual,” 2011. </w:t>
      </w:r>
    </w:p>
    <w:p w:rsidR="00D8537C" w:rsidRPr="00D61724" w:rsidRDefault="00231EC4" w:rsidP="00E43EEB">
      <w:pPr>
        <w:pStyle w:val="NormalWeb"/>
        <w:ind w:left="640" w:hanging="640"/>
        <w:divId w:val="1614097125"/>
      </w:pPr>
      <w:r>
        <w:fldChar w:fldCharType="end"/>
      </w:r>
    </w:p>
    <w:sectPr w:rsidR="00D8537C" w:rsidRPr="00D61724" w:rsidSect="0018546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77A5A"/>
    <w:multiLevelType w:val="hybridMultilevel"/>
    <w:tmpl w:val="4030BD92"/>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
    <w:nsid w:val="1D127B2A"/>
    <w:multiLevelType w:val="hybridMultilevel"/>
    <w:tmpl w:val="9E40A7C2"/>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2">
    <w:nsid w:val="20FA4FF9"/>
    <w:multiLevelType w:val="hybridMultilevel"/>
    <w:tmpl w:val="95403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396625F"/>
    <w:multiLevelType w:val="hybridMultilevel"/>
    <w:tmpl w:val="3DE4AD2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25200881"/>
    <w:multiLevelType w:val="hybridMultilevel"/>
    <w:tmpl w:val="2D209D84"/>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5">
    <w:nsid w:val="2CBF491A"/>
    <w:multiLevelType w:val="hybridMultilevel"/>
    <w:tmpl w:val="4B9AADC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38473B77"/>
    <w:multiLevelType w:val="hybridMultilevel"/>
    <w:tmpl w:val="2908A5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3D1646A5"/>
    <w:multiLevelType w:val="hybridMultilevel"/>
    <w:tmpl w:val="0CDEF27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33E6564"/>
    <w:multiLevelType w:val="hybridMultilevel"/>
    <w:tmpl w:val="D1649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D963A21"/>
    <w:multiLevelType w:val="hybridMultilevel"/>
    <w:tmpl w:val="8786A986"/>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0">
    <w:nsid w:val="554A3B2F"/>
    <w:multiLevelType w:val="hybridMultilevel"/>
    <w:tmpl w:val="74DC9E16"/>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A5C55D5"/>
    <w:multiLevelType w:val="hybridMultilevel"/>
    <w:tmpl w:val="E55CB582"/>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2">
    <w:nsid w:val="694A0464"/>
    <w:multiLevelType w:val="hybridMultilevel"/>
    <w:tmpl w:val="FC502980"/>
    <w:lvl w:ilvl="0" w:tplc="0C0A000F">
      <w:start w:val="1"/>
      <w:numFmt w:val="decimal"/>
      <w:lvlText w:val="%1."/>
      <w:lvlJc w:val="left"/>
      <w:pPr>
        <w:ind w:left="810" w:hanging="360"/>
      </w:pPr>
    </w:lvl>
    <w:lvl w:ilvl="1" w:tplc="0C0A0019" w:tentative="1">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3">
    <w:nsid w:val="69F4760B"/>
    <w:multiLevelType w:val="hybridMultilevel"/>
    <w:tmpl w:val="362C9FC2"/>
    <w:lvl w:ilvl="0" w:tplc="0C0A000F">
      <w:start w:val="1"/>
      <w:numFmt w:val="decimal"/>
      <w:lvlText w:val="%1."/>
      <w:lvlJc w:val="left"/>
      <w:pPr>
        <w:ind w:left="720" w:hanging="360"/>
      </w:pPr>
      <w:rPr>
        <w:rFonts w:hint="default"/>
      </w:rPr>
    </w:lvl>
    <w:lvl w:ilvl="1" w:tplc="0C0A0001">
      <w:start w:val="1"/>
      <w:numFmt w:val="bullet"/>
      <w:lvlText w:val=""/>
      <w:lvlJc w:val="left"/>
      <w:pPr>
        <w:ind w:left="107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0AA079C"/>
    <w:multiLevelType w:val="hybridMultilevel"/>
    <w:tmpl w:val="ECC60500"/>
    <w:lvl w:ilvl="0" w:tplc="0C0A000F">
      <w:start w:val="1"/>
      <w:numFmt w:val="decimal"/>
      <w:lvlText w:val="%1."/>
      <w:lvlJc w:val="left"/>
      <w:pPr>
        <w:ind w:left="810" w:hanging="360"/>
      </w:p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5">
    <w:nsid w:val="7CE81D33"/>
    <w:multiLevelType w:val="hybridMultilevel"/>
    <w:tmpl w:val="E452A5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F31441F"/>
    <w:multiLevelType w:val="multilevel"/>
    <w:tmpl w:val="F8E2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0"/>
  </w:num>
  <w:num w:numId="4">
    <w:abstractNumId w:val="8"/>
  </w:num>
  <w:num w:numId="5">
    <w:abstractNumId w:val="11"/>
  </w:num>
  <w:num w:numId="6">
    <w:abstractNumId w:val="14"/>
  </w:num>
  <w:num w:numId="7">
    <w:abstractNumId w:val="10"/>
  </w:num>
  <w:num w:numId="8">
    <w:abstractNumId w:val="6"/>
  </w:num>
  <w:num w:numId="9">
    <w:abstractNumId w:val="5"/>
  </w:num>
  <w:num w:numId="10">
    <w:abstractNumId w:val="2"/>
  </w:num>
  <w:num w:numId="11">
    <w:abstractNumId w:val="3"/>
  </w:num>
  <w:num w:numId="12">
    <w:abstractNumId w:val="7"/>
  </w:num>
  <w:num w:numId="13">
    <w:abstractNumId w:val="15"/>
  </w:num>
  <w:num w:numId="14">
    <w:abstractNumId w:val="4"/>
  </w:num>
  <w:num w:numId="15">
    <w:abstractNumId w:val="1"/>
  </w:num>
  <w:num w:numId="16">
    <w:abstractNumId w:val="9"/>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392D0D"/>
    <w:rsid w:val="00004497"/>
    <w:rsid w:val="00067D00"/>
    <w:rsid w:val="00073000"/>
    <w:rsid w:val="00083BC3"/>
    <w:rsid w:val="00096AF3"/>
    <w:rsid w:val="000C78D1"/>
    <w:rsid w:val="000E0D3E"/>
    <w:rsid w:val="000E10AE"/>
    <w:rsid w:val="0010483B"/>
    <w:rsid w:val="00106293"/>
    <w:rsid w:val="00122D5B"/>
    <w:rsid w:val="00150BAD"/>
    <w:rsid w:val="0018546D"/>
    <w:rsid w:val="001858BD"/>
    <w:rsid w:val="0019215B"/>
    <w:rsid w:val="00200550"/>
    <w:rsid w:val="00212832"/>
    <w:rsid w:val="00231EC4"/>
    <w:rsid w:val="00255226"/>
    <w:rsid w:val="002704AC"/>
    <w:rsid w:val="002735A4"/>
    <w:rsid w:val="002855BE"/>
    <w:rsid w:val="00294140"/>
    <w:rsid w:val="002964DC"/>
    <w:rsid w:val="002A2E43"/>
    <w:rsid w:val="002A3AFD"/>
    <w:rsid w:val="002A3BE8"/>
    <w:rsid w:val="002F71A8"/>
    <w:rsid w:val="003161EF"/>
    <w:rsid w:val="0033419E"/>
    <w:rsid w:val="003566FE"/>
    <w:rsid w:val="00361BB2"/>
    <w:rsid w:val="0037091C"/>
    <w:rsid w:val="00392D0D"/>
    <w:rsid w:val="003B4B9B"/>
    <w:rsid w:val="003F72D4"/>
    <w:rsid w:val="00414D04"/>
    <w:rsid w:val="00447228"/>
    <w:rsid w:val="00454029"/>
    <w:rsid w:val="004611F1"/>
    <w:rsid w:val="004B67EE"/>
    <w:rsid w:val="004C641C"/>
    <w:rsid w:val="004D1939"/>
    <w:rsid w:val="004D6716"/>
    <w:rsid w:val="004E46CD"/>
    <w:rsid w:val="004E788F"/>
    <w:rsid w:val="004F5855"/>
    <w:rsid w:val="0050627A"/>
    <w:rsid w:val="0056028E"/>
    <w:rsid w:val="0056397B"/>
    <w:rsid w:val="005742AC"/>
    <w:rsid w:val="00576B0A"/>
    <w:rsid w:val="005877D5"/>
    <w:rsid w:val="0059735C"/>
    <w:rsid w:val="005A1429"/>
    <w:rsid w:val="005A4068"/>
    <w:rsid w:val="005B336E"/>
    <w:rsid w:val="005E247D"/>
    <w:rsid w:val="005F3A16"/>
    <w:rsid w:val="00612AB3"/>
    <w:rsid w:val="00614B45"/>
    <w:rsid w:val="0065386C"/>
    <w:rsid w:val="00653F66"/>
    <w:rsid w:val="00667496"/>
    <w:rsid w:val="006867D7"/>
    <w:rsid w:val="00691BED"/>
    <w:rsid w:val="006B2977"/>
    <w:rsid w:val="007123AD"/>
    <w:rsid w:val="007168D0"/>
    <w:rsid w:val="00717A4E"/>
    <w:rsid w:val="00721CBC"/>
    <w:rsid w:val="007804B6"/>
    <w:rsid w:val="007823D5"/>
    <w:rsid w:val="007A22BF"/>
    <w:rsid w:val="007C670D"/>
    <w:rsid w:val="007E4455"/>
    <w:rsid w:val="008041A9"/>
    <w:rsid w:val="00813F29"/>
    <w:rsid w:val="008A264A"/>
    <w:rsid w:val="008A4043"/>
    <w:rsid w:val="008B52D9"/>
    <w:rsid w:val="008C011E"/>
    <w:rsid w:val="008C4430"/>
    <w:rsid w:val="008E27F7"/>
    <w:rsid w:val="008E50E5"/>
    <w:rsid w:val="008F03C0"/>
    <w:rsid w:val="008F6A87"/>
    <w:rsid w:val="00903250"/>
    <w:rsid w:val="00903DB7"/>
    <w:rsid w:val="00920532"/>
    <w:rsid w:val="00947FAD"/>
    <w:rsid w:val="009506DC"/>
    <w:rsid w:val="009534EB"/>
    <w:rsid w:val="00995E99"/>
    <w:rsid w:val="009B6B31"/>
    <w:rsid w:val="009D0E0A"/>
    <w:rsid w:val="009E4752"/>
    <w:rsid w:val="009F3323"/>
    <w:rsid w:val="00A044E7"/>
    <w:rsid w:val="00A15E78"/>
    <w:rsid w:val="00A16AFB"/>
    <w:rsid w:val="00A24083"/>
    <w:rsid w:val="00A2460F"/>
    <w:rsid w:val="00A73F15"/>
    <w:rsid w:val="00A81BD4"/>
    <w:rsid w:val="00B205EB"/>
    <w:rsid w:val="00B32D86"/>
    <w:rsid w:val="00B32E1A"/>
    <w:rsid w:val="00B3361C"/>
    <w:rsid w:val="00B705CF"/>
    <w:rsid w:val="00B71D40"/>
    <w:rsid w:val="00BA30D9"/>
    <w:rsid w:val="00C13D2D"/>
    <w:rsid w:val="00C67B67"/>
    <w:rsid w:val="00C8533B"/>
    <w:rsid w:val="00CA5E74"/>
    <w:rsid w:val="00CC4213"/>
    <w:rsid w:val="00CF7702"/>
    <w:rsid w:val="00D04E79"/>
    <w:rsid w:val="00D07596"/>
    <w:rsid w:val="00D264BF"/>
    <w:rsid w:val="00D60614"/>
    <w:rsid w:val="00D61724"/>
    <w:rsid w:val="00D727C9"/>
    <w:rsid w:val="00D7698F"/>
    <w:rsid w:val="00D8537C"/>
    <w:rsid w:val="00DA10B3"/>
    <w:rsid w:val="00DA52CB"/>
    <w:rsid w:val="00DB6447"/>
    <w:rsid w:val="00DF0490"/>
    <w:rsid w:val="00DF4072"/>
    <w:rsid w:val="00E43EEB"/>
    <w:rsid w:val="00E738F9"/>
    <w:rsid w:val="00EA0157"/>
    <w:rsid w:val="00EB4271"/>
    <w:rsid w:val="00EB4ED1"/>
    <w:rsid w:val="00EC037F"/>
    <w:rsid w:val="00EE0A69"/>
    <w:rsid w:val="00EE3710"/>
    <w:rsid w:val="00EF7024"/>
    <w:rsid w:val="00F32FD0"/>
    <w:rsid w:val="00F541FD"/>
    <w:rsid w:val="00F83467"/>
    <w:rsid w:val="00FA1F7E"/>
    <w:rsid w:val="00FB112E"/>
    <w:rsid w:val="00FD785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D0D"/>
  </w:style>
  <w:style w:type="paragraph" w:styleId="Ttulo1">
    <w:name w:val="heading 1"/>
    <w:basedOn w:val="Normal"/>
    <w:next w:val="Normal"/>
    <w:link w:val="Ttulo1Car"/>
    <w:uiPriority w:val="9"/>
    <w:qFormat/>
    <w:rsid w:val="00B71D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341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E788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738F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A73F15"/>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667496"/>
    <w:pPr>
      <w:ind w:left="720"/>
      <w:contextualSpacing/>
    </w:pPr>
  </w:style>
  <w:style w:type="paragraph" w:styleId="Textodeglobo">
    <w:name w:val="Balloon Text"/>
    <w:basedOn w:val="Normal"/>
    <w:link w:val="TextodegloboCar"/>
    <w:uiPriority w:val="99"/>
    <w:semiHidden/>
    <w:unhideWhenUsed/>
    <w:rsid w:val="007C67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670D"/>
    <w:rPr>
      <w:rFonts w:ascii="Tahoma" w:hAnsi="Tahoma" w:cs="Tahoma"/>
      <w:sz w:val="16"/>
      <w:szCs w:val="16"/>
    </w:rPr>
  </w:style>
  <w:style w:type="character" w:customStyle="1" w:styleId="Ttulo1Car">
    <w:name w:val="Título 1 Car"/>
    <w:basedOn w:val="Fuentedeprrafopredeter"/>
    <w:link w:val="Ttulo1"/>
    <w:uiPriority w:val="9"/>
    <w:rsid w:val="00B71D40"/>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3419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E788F"/>
    <w:rPr>
      <w:rFonts w:asciiTheme="majorHAnsi" w:eastAsiaTheme="majorEastAsia" w:hAnsiTheme="majorHAnsi" w:cstheme="majorBidi"/>
      <w:b/>
      <w:bCs/>
      <w:color w:val="4F81BD" w:themeColor="accent1"/>
    </w:rPr>
  </w:style>
  <w:style w:type="paragraph" w:styleId="Epgrafe">
    <w:name w:val="caption"/>
    <w:basedOn w:val="Normal"/>
    <w:next w:val="Normal"/>
    <w:uiPriority w:val="35"/>
    <w:unhideWhenUsed/>
    <w:qFormat/>
    <w:rsid w:val="007E4455"/>
    <w:pPr>
      <w:spacing w:line="240" w:lineRule="auto"/>
    </w:pPr>
    <w:rPr>
      <w:b/>
      <w:bCs/>
      <w:color w:val="4F81BD" w:themeColor="accent1"/>
      <w:sz w:val="18"/>
      <w:szCs w:val="18"/>
    </w:rPr>
  </w:style>
  <w:style w:type="character" w:customStyle="1" w:styleId="Ttulo4Car">
    <w:name w:val="Título 4 Car"/>
    <w:basedOn w:val="Fuentedeprrafopredeter"/>
    <w:link w:val="Ttulo4"/>
    <w:uiPriority w:val="9"/>
    <w:rsid w:val="00E738F9"/>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68967390">
      <w:bodyDiv w:val="1"/>
      <w:marLeft w:val="0"/>
      <w:marRight w:val="0"/>
      <w:marTop w:val="0"/>
      <w:marBottom w:val="0"/>
      <w:divBdr>
        <w:top w:val="none" w:sz="0" w:space="0" w:color="auto"/>
        <w:left w:val="none" w:sz="0" w:space="0" w:color="auto"/>
        <w:bottom w:val="none" w:sz="0" w:space="0" w:color="auto"/>
        <w:right w:val="none" w:sz="0" w:space="0" w:color="auto"/>
      </w:divBdr>
    </w:div>
    <w:div w:id="110629788">
      <w:bodyDiv w:val="1"/>
      <w:marLeft w:val="0"/>
      <w:marRight w:val="0"/>
      <w:marTop w:val="0"/>
      <w:marBottom w:val="0"/>
      <w:divBdr>
        <w:top w:val="none" w:sz="0" w:space="0" w:color="auto"/>
        <w:left w:val="none" w:sz="0" w:space="0" w:color="auto"/>
        <w:bottom w:val="none" w:sz="0" w:space="0" w:color="auto"/>
        <w:right w:val="none" w:sz="0" w:space="0" w:color="auto"/>
      </w:divBdr>
    </w:div>
    <w:div w:id="127357450">
      <w:bodyDiv w:val="1"/>
      <w:marLeft w:val="0"/>
      <w:marRight w:val="0"/>
      <w:marTop w:val="0"/>
      <w:marBottom w:val="0"/>
      <w:divBdr>
        <w:top w:val="none" w:sz="0" w:space="0" w:color="auto"/>
        <w:left w:val="none" w:sz="0" w:space="0" w:color="auto"/>
        <w:bottom w:val="none" w:sz="0" w:space="0" w:color="auto"/>
        <w:right w:val="none" w:sz="0" w:space="0" w:color="auto"/>
      </w:divBdr>
    </w:div>
    <w:div w:id="165479239">
      <w:bodyDiv w:val="1"/>
      <w:marLeft w:val="0"/>
      <w:marRight w:val="0"/>
      <w:marTop w:val="0"/>
      <w:marBottom w:val="0"/>
      <w:divBdr>
        <w:top w:val="none" w:sz="0" w:space="0" w:color="auto"/>
        <w:left w:val="none" w:sz="0" w:space="0" w:color="auto"/>
        <w:bottom w:val="none" w:sz="0" w:space="0" w:color="auto"/>
        <w:right w:val="none" w:sz="0" w:space="0" w:color="auto"/>
      </w:divBdr>
    </w:div>
    <w:div w:id="193813975">
      <w:bodyDiv w:val="1"/>
      <w:marLeft w:val="0"/>
      <w:marRight w:val="0"/>
      <w:marTop w:val="0"/>
      <w:marBottom w:val="0"/>
      <w:divBdr>
        <w:top w:val="none" w:sz="0" w:space="0" w:color="auto"/>
        <w:left w:val="none" w:sz="0" w:space="0" w:color="auto"/>
        <w:bottom w:val="none" w:sz="0" w:space="0" w:color="auto"/>
        <w:right w:val="none" w:sz="0" w:space="0" w:color="auto"/>
      </w:divBdr>
    </w:div>
    <w:div w:id="258802028">
      <w:bodyDiv w:val="1"/>
      <w:marLeft w:val="0"/>
      <w:marRight w:val="0"/>
      <w:marTop w:val="0"/>
      <w:marBottom w:val="0"/>
      <w:divBdr>
        <w:top w:val="none" w:sz="0" w:space="0" w:color="auto"/>
        <w:left w:val="none" w:sz="0" w:space="0" w:color="auto"/>
        <w:bottom w:val="none" w:sz="0" w:space="0" w:color="auto"/>
        <w:right w:val="none" w:sz="0" w:space="0" w:color="auto"/>
      </w:divBdr>
    </w:div>
    <w:div w:id="261256807">
      <w:bodyDiv w:val="1"/>
      <w:marLeft w:val="0"/>
      <w:marRight w:val="0"/>
      <w:marTop w:val="0"/>
      <w:marBottom w:val="0"/>
      <w:divBdr>
        <w:top w:val="none" w:sz="0" w:space="0" w:color="auto"/>
        <w:left w:val="none" w:sz="0" w:space="0" w:color="auto"/>
        <w:bottom w:val="none" w:sz="0" w:space="0" w:color="auto"/>
        <w:right w:val="none" w:sz="0" w:space="0" w:color="auto"/>
      </w:divBdr>
    </w:div>
    <w:div w:id="290021896">
      <w:bodyDiv w:val="1"/>
      <w:marLeft w:val="0"/>
      <w:marRight w:val="0"/>
      <w:marTop w:val="0"/>
      <w:marBottom w:val="0"/>
      <w:divBdr>
        <w:top w:val="none" w:sz="0" w:space="0" w:color="auto"/>
        <w:left w:val="none" w:sz="0" w:space="0" w:color="auto"/>
        <w:bottom w:val="none" w:sz="0" w:space="0" w:color="auto"/>
        <w:right w:val="none" w:sz="0" w:space="0" w:color="auto"/>
      </w:divBdr>
    </w:div>
    <w:div w:id="318970216">
      <w:bodyDiv w:val="1"/>
      <w:marLeft w:val="0"/>
      <w:marRight w:val="0"/>
      <w:marTop w:val="0"/>
      <w:marBottom w:val="0"/>
      <w:divBdr>
        <w:top w:val="none" w:sz="0" w:space="0" w:color="auto"/>
        <w:left w:val="none" w:sz="0" w:space="0" w:color="auto"/>
        <w:bottom w:val="none" w:sz="0" w:space="0" w:color="auto"/>
        <w:right w:val="none" w:sz="0" w:space="0" w:color="auto"/>
      </w:divBdr>
    </w:div>
    <w:div w:id="387996117">
      <w:bodyDiv w:val="1"/>
      <w:marLeft w:val="0"/>
      <w:marRight w:val="0"/>
      <w:marTop w:val="0"/>
      <w:marBottom w:val="0"/>
      <w:divBdr>
        <w:top w:val="none" w:sz="0" w:space="0" w:color="auto"/>
        <w:left w:val="none" w:sz="0" w:space="0" w:color="auto"/>
        <w:bottom w:val="none" w:sz="0" w:space="0" w:color="auto"/>
        <w:right w:val="none" w:sz="0" w:space="0" w:color="auto"/>
      </w:divBdr>
    </w:div>
    <w:div w:id="422802302">
      <w:bodyDiv w:val="1"/>
      <w:marLeft w:val="0"/>
      <w:marRight w:val="0"/>
      <w:marTop w:val="0"/>
      <w:marBottom w:val="0"/>
      <w:divBdr>
        <w:top w:val="none" w:sz="0" w:space="0" w:color="auto"/>
        <w:left w:val="none" w:sz="0" w:space="0" w:color="auto"/>
        <w:bottom w:val="none" w:sz="0" w:space="0" w:color="auto"/>
        <w:right w:val="none" w:sz="0" w:space="0" w:color="auto"/>
      </w:divBdr>
    </w:div>
    <w:div w:id="461072773">
      <w:bodyDiv w:val="1"/>
      <w:marLeft w:val="0"/>
      <w:marRight w:val="0"/>
      <w:marTop w:val="0"/>
      <w:marBottom w:val="0"/>
      <w:divBdr>
        <w:top w:val="none" w:sz="0" w:space="0" w:color="auto"/>
        <w:left w:val="none" w:sz="0" w:space="0" w:color="auto"/>
        <w:bottom w:val="none" w:sz="0" w:space="0" w:color="auto"/>
        <w:right w:val="none" w:sz="0" w:space="0" w:color="auto"/>
      </w:divBdr>
    </w:div>
    <w:div w:id="461651986">
      <w:bodyDiv w:val="1"/>
      <w:marLeft w:val="0"/>
      <w:marRight w:val="0"/>
      <w:marTop w:val="0"/>
      <w:marBottom w:val="0"/>
      <w:divBdr>
        <w:top w:val="none" w:sz="0" w:space="0" w:color="auto"/>
        <w:left w:val="none" w:sz="0" w:space="0" w:color="auto"/>
        <w:bottom w:val="none" w:sz="0" w:space="0" w:color="auto"/>
        <w:right w:val="none" w:sz="0" w:space="0" w:color="auto"/>
      </w:divBdr>
    </w:div>
    <w:div w:id="467433514">
      <w:bodyDiv w:val="1"/>
      <w:marLeft w:val="0"/>
      <w:marRight w:val="0"/>
      <w:marTop w:val="0"/>
      <w:marBottom w:val="0"/>
      <w:divBdr>
        <w:top w:val="none" w:sz="0" w:space="0" w:color="auto"/>
        <w:left w:val="none" w:sz="0" w:space="0" w:color="auto"/>
        <w:bottom w:val="none" w:sz="0" w:space="0" w:color="auto"/>
        <w:right w:val="none" w:sz="0" w:space="0" w:color="auto"/>
      </w:divBdr>
    </w:div>
    <w:div w:id="491798074">
      <w:bodyDiv w:val="1"/>
      <w:marLeft w:val="0"/>
      <w:marRight w:val="0"/>
      <w:marTop w:val="0"/>
      <w:marBottom w:val="0"/>
      <w:divBdr>
        <w:top w:val="none" w:sz="0" w:space="0" w:color="auto"/>
        <w:left w:val="none" w:sz="0" w:space="0" w:color="auto"/>
        <w:bottom w:val="none" w:sz="0" w:space="0" w:color="auto"/>
        <w:right w:val="none" w:sz="0" w:space="0" w:color="auto"/>
      </w:divBdr>
    </w:div>
    <w:div w:id="502427899">
      <w:bodyDiv w:val="1"/>
      <w:marLeft w:val="0"/>
      <w:marRight w:val="0"/>
      <w:marTop w:val="0"/>
      <w:marBottom w:val="0"/>
      <w:divBdr>
        <w:top w:val="none" w:sz="0" w:space="0" w:color="auto"/>
        <w:left w:val="none" w:sz="0" w:space="0" w:color="auto"/>
        <w:bottom w:val="none" w:sz="0" w:space="0" w:color="auto"/>
        <w:right w:val="none" w:sz="0" w:space="0" w:color="auto"/>
      </w:divBdr>
    </w:div>
    <w:div w:id="534737702">
      <w:bodyDiv w:val="1"/>
      <w:marLeft w:val="0"/>
      <w:marRight w:val="0"/>
      <w:marTop w:val="0"/>
      <w:marBottom w:val="0"/>
      <w:divBdr>
        <w:top w:val="none" w:sz="0" w:space="0" w:color="auto"/>
        <w:left w:val="none" w:sz="0" w:space="0" w:color="auto"/>
        <w:bottom w:val="none" w:sz="0" w:space="0" w:color="auto"/>
        <w:right w:val="none" w:sz="0" w:space="0" w:color="auto"/>
      </w:divBdr>
    </w:div>
    <w:div w:id="574514865">
      <w:bodyDiv w:val="1"/>
      <w:marLeft w:val="0"/>
      <w:marRight w:val="0"/>
      <w:marTop w:val="0"/>
      <w:marBottom w:val="0"/>
      <w:divBdr>
        <w:top w:val="none" w:sz="0" w:space="0" w:color="auto"/>
        <w:left w:val="none" w:sz="0" w:space="0" w:color="auto"/>
        <w:bottom w:val="none" w:sz="0" w:space="0" w:color="auto"/>
        <w:right w:val="none" w:sz="0" w:space="0" w:color="auto"/>
      </w:divBdr>
    </w:div>
    <w:div w:id="723141423">
      <w:bodyDiv w:val="1"/>
      <w:marLeft w:val="0"/>
      <w:marRight w:val="0"/>
      <w:marTop w:val="0"/>
      <w:marBottom w:val="0"/>
      <w:divBdr>
        <w:top w:val="none" w:sz="0" w:space="0" w:color="auto"/>
        <w:left w:val="none" w:sz="0" w:space="0" w:color="auto"/>
        <w:bottom w:val="none" w:sz="0" w:space="0" w:color="auto"/>
        <w:right w:val="none" w:sz="0" w:space="0" w:color="auto"/>
      </w:divBdr>
    </w:div>
    <w:div w:id="870726555">
      <w:bodyDiv w:val="1"/>
      <w:marLeft w:val="0"/>
      <w:marRight w:val="0"/>
      <w:marTop w:val="0"/>
      <w:marBottom w:val="0"/>
      <w:divBdr>
        <w:top w:val="none" w:sz="0" w:space="0" w:color="auto"/>
        <w:left w:val="none" w:sz="0" w:space="0" w:color="auto"/>
        <w:bottom w:val="none" w:sz="0" w:space="0" w:color="auto"/>
        <w:right w:val="none" w:sz="0" w:space="0" w:color="auto"/>
      </w:divBdr>
    </w:div>
    <w:div w:id="983661929">
      <w:bodyDiv w:val="1"/>
      <w:marLeft w:val="0"/>
      <w:marRight w:val="0"/>
      <w:marTop w:val="0"/>
      <w:marBottom w:val="0"/>
      <w:divBdr>
        <w:top w:val="none" w:sz="0" w:space="0" w:color="auto"/>
        <w:left w:val="none" w:sz="0" w:space="0" w:color="auto"/>
        <w:bottom w:val="none" w:sz="0" w:space="0" w:color="auto"/>
        <w:right w:val="none" w:sz="0" w:space="0" w:color="auto"/>
      </w:divBdr>
    </w:div>
    <w:div w:id="984430384">
      <w:bodyDiv w:val="1"/>
      <w:marLeft w:val="0"/>
      <w:marRight w:val="0"/>
      <w:marTop w:val="0"/>
      <w:marBottom w:val="0"/>
      <w:divBdr>
        <w:top w:val="none" w:sz="0" w:space="0" w:color="auto"/>
        <w:left w:val="none" w:sz="0" w:space="0" w:color="auto"/>
        <w:bottom w:val="none" w:sz="0" w:space="0" w:color="auto"/>
        <w:right w:val="none" w:sz="0" w:space="0" w:color="auto"/>
      </w:divBdr>
    </w:div>
    <w:div w:id="1056321701">
      <w:bodyDiv w:val="1"/>
      <w:marLeft w:val="0"/>
      <w:marRight w:val="0"/>
      <w:marTop w:val="0"/>
      <w:marBottom w:val="0"/>
      <w:divBdr>
        <w:top w:val="none" w:sz="0" w:space="0" w:color="auto"/>
        <w:left w:val="none" w:sz="0" w:space="0" w:color="auto"/>
        <w:bottom w:val="none" w:sz="0" w:space="0" w:color="auto"/>
        <w:right w:val="none" w:sz="0" w:space="0" w:color="auto"/>
      </w:divBdr>
    </w:div>
    <w:div w:id="1087457426">
      <w:bodyDiv w:val="1"/>
      <w:marLeft w:val="0"/>
      <w:marRight w:val="0"/>
      <w:marTop w:val="0"/>
      <w:marBottom w:val="0"/>
      <w:divBdr>
        <w:top w:val="none" w:sz="0" w:space="0" w:color="auto"/>
        <w:left w:val="none" w:sz="0" w:space="0" w:color="auto"/>
        <w:bottom w:val="none" w:sz="0" w:space="0" w:color="auto"/>
        <w:right w:val="none" w:sz="0" w:space="0" w:color="auto"/>
      </w:divBdr>
    </w:div>
    <w:div w:id="1118253123">
      <w:bodyDiv w:val="1"/>
      <w:marLeft w:val="0"/>
      <w:marRight w:val="0"/>
      <w:marTop w:val="0"/>
      <w:marBottom w:val="0"/>
      <w:divBdr>
        <w:top w:val="none" w:sz="0" w:space="0" w:color="auto"/>
        <w:left w:val="none" w:sz="0" w:space="0" w:color="auto"/>
        <w:bottom w:val="none" w:sz="0" w:space="0" w:color="auto"/>
        <w:right w:val="none" w:sz="0" w:space="0" w:color="auto"/>
      </w:divBdr>
    </w:div>
    <w:div w:id="1126506492">
      <w:bodyDiv w:val="1"/>
      <w:marLeft w:val="0"/>
      <w:marRight w:val="0"/>
      <w:marTop w:val="0"/>
      <w:marBottom w:val="0"/>
      <w:divBdr>
        <w:top w:val="none" w:sz="0" w:space="0" w:color="auto"/>
        <w:left w:val="none" w:sz="0" w:space="0" w:color="auto"/>
        <w:bottom w:val="none" w:sz="0" w:space="0" w:color="auto"/>
        <w:right w:val="none" w:sz="0" w:space="0" w:color="auto"/>
      </w:divBdr>
    </w:div>
    <w:div w:id="1128478028">
      <w:bodyDiv w:val="1"/>
      <w:marLeft w:val="0"/>
      <w:marRight w:val="0"/>
      <w:marTop w:val="0"/>
      <w:marBottom w:val="0"/>
      <w:divBdr>
        <w:top w:val="none" w:sz="0" w:space="0" w:color="auto"/>
        <w:left w:val="none" w:sz="0" w:space="0" w:color="auto"/>
        <w:bottom w:val="none" w:sz="0" w:space="0" w:color="auto"/>
        <w:right w:val="none" w:sz="0" w:space="0" w:color="auto"/>
      </w:divBdr>
    </w:div>
    <w:div w:id="1224096157">
      <w:bodyDiv w:val="1"/>
      <w:marLeft w:val="0"/>
      <w:marRight w:val="0"/>
      <w:marTop w:val="0"/>
      <w:marBottom w:val="0"/>
      <w:divBdr>
        <w:top w:val="none" w:sz="0" w:space="0" w:color="auto"/>
        <w:left w:val="none" w:sz="0" w:space="0" w:color="auto"/>
        <w:bottom w:val="none" w:sz="0" w:space="0" w:color="auto"/>
        <w:right w:val="none" w:sz="0" w:space="0" w:color="auto"/>
      </w:divBdr>
    </w:div>
    <w:div w:id="1316177104">
      <w:bodyDiv w:val="1"/>
      <w:marLeft w:val="0"/>
      <w:marRight w:val="0"/>
      <w:marTop w:val="0"/>
      <w:marBottom w:val="0"/>
      <w:divBdr>
        <w:top w:val="none" w:sz="0" w:space="0" w:color="auto"/>
        <w:left w:val="none" w:sz="0" w:space="0" w:color="auto"/>
        <w:bottom w:val="none" w:sz="0" w:space="0" w:color="auto"/>
        <w:right w:val="none" w:sz="0" w:space="0" w:color="auto"/>
      </w:divBdr>
    </w:div>
    <w:div w:id="1523784386">
      <w:bodyDiv w:val="1"/>
      <w:marLeft w:val="0"/>
      <w:marRight w:val="0"/>
      <w:marTop w:val="0"/>
      <w:marBottom w:val="0"/>
      <w:divBdr>
        <w:top w:val="none" w:sz="0" w:space="0" w:color="auto"/>
        <w:left w:val="none" w:sz="0" w:space="0" w:color="auto"/>
        <w:bottom w:val="none" w:sz="0" w:space="0" w:color="auto"/>
        <w:right w:val="none" w:sz="0" w:space="0" w:color="auto"/>
      </w:divBdr>
    </w:div>
    <w:div w:id="1608736609">
      <w:bodyDiv w:val="1"/>
      <w:marLeft w:val="0"/>
      <w:marRight w:val="0"/>
      <w:marTop w:val="0"/>
      <w:marBottom w:val="0"/>
      <w:divBdr>
        <w:top w:val="none" w:sz="0" w:space="0" w:color="auto"/>
        <w:left w:val="none" w:sz="0" w:space="0" w:color="auto"/>
        <w:bottom w:val="none" w:sz="0" w:space="0" w:color="auto"/>
        <w:right w:val="none" w:sz="0" w:space="0" w:color="auto"/>
      </w:divBdr>
    </w:div>
    <w:div w:id="1614097125">
      <w:bodyDiv w:val="1"/>
      <w:marLeft w:val="0"/>
      <w:marRight w:val="0"/>
      <w:marTop w:val="0"/>
      <w:marBottom w:val="0"/>
      <w:divBdr>
        <w:top w:val="none" w:sz="0" w:space="0" w:color="auto"/>
        <w:left w:val="none" w:sz="0" w:space="0" w:color="auto"/>
        <w:bottom w:val="none" w:sz="0" w:space="0" w:color="auto"/>
        <w:right w:val="none" w:sz="0" w:space="0" w:color="auto"/>
      </w:divBdr>
      <w:divsChild>
        <w:div w:id="99759972">
          <w:marLeft w:val="0"/>
          <w:marRight w:val="0"/>
          <w:marTop w:val="0"/>
          <w:marBottom w:val="0"/>
          <w:divBdr>
            <w:top w:val="none" w:sz="0" w:space="0" w:color="auto"/>
            <w:left w:val="none" w:sz="0" w:space="0" w:color="auto"/>
            <w:bottom w:val="none" w:sz="0" w:space="0" w:color="auto"/>
            <w:right w:val="none" w:sz="0" w:space="0" w:color="auto"/>
          </w:divBdr>
        </w:div>
      </w:divsChild>
    </w:div>
    <w:div w:id="1721981114">
      <w:bodyDiv w:val="1"/>
      <w:marLeft w:val="0"/>
      <w:marRight w:val="0"/>
      <w:marTop w:val="0"/>
      <w:marBottom w:val="0"/>
      <w:divBdr>
        <w:top w:val="none" w:sz="0" w:space="0" w:color="auto"/>
        <w:left w:val="none" w:sz="0" w:space="0" w:color="auto"/>
        <w:bottom w:val="none" w:sz="0" w:space="0" w:color="auto"/>
        <w:right w:val="none" w:sz="0" w:space="0" w:color="auto"/>
      </w:divBdr>
    </w:div>
    <w:div w:id="1787846044">
      <w:bodyDiv w:val="1"/>
      <w:marLeft w:val="0"/>
      <w:marRight w:val="0"/>
      <w:marTop w:val="0"/>
      <w:marBottom w:val="0"/>
      <w:divBdr>
        <w:top w:val="none" w:sz="0" w:space="0" w:color="auto"/>
        <w:left w:val="none" w:sz="0" w:space="0" w:color="auto"/>
        <w:bottom w:val="none" w:sz="0" w:space="0" w:color="auto"/>
        <w:right w:val="none" w:sz="0" w:space="0" w:color="auto"/>
      </w:divBdr>
    </w:div>
    <w:div w:id="1872448517">
      <w:bodyDiv w:val="1"/>
      <w:marLeft w:val="0"/>
      <w:marRight w:val="0"/>
      <w:marTop w:val="0"/>
      <w:marBottom w:val="0"/>
      <w:divBdr>
        <w:top w:val="none" w:sz="0" w:space="0" w:color="auto"/>
        <w:left w:val="none" w:sz="0" w:space="0" w:color="auto"/>
        <w:bottom w:val="none" w:sz="0" w:space="0" w:color="auto"/>
        <w:right w:val="none" w:sz="0" w:space="0" w:color="auto"/>
      </w:divBdr>
    </w:div>
    <w:div w:id="1901476513">
      <w:bodyDiv w:val="1"/>
      <w:marLeft w:val="0"/>
      <w:marRight w:val="0"/>
      <w:marTop w:val="0"/>
      <w:marBottom w:val="0"/>
      <w:divBdr>
        <w:top w:val="none" w:sz="0" w:space="0" w:color="auto"/>
        <w:left w:val="none" w:sz="0" w:space="0" w:color="auto"/>
        <w:bottom w:val="none" w:sz="0" w:space="0" w:color="auto"/>
        <w:right w:val="none" w:sz="0" w:space="0" w:color="auto"/>
      </w:divBdr>
    </w:div>
    <w:div w:id="1913003448">
      <w:bodyDiv w:val="1"/>
      <w:marLeft w:val="0"/>
      <w:marRight w:val="0"/>
      <w:marTop w:val="0"/>
      <w:marBottom w:val="0"/>
      <w:divBdr>
        <w:top w:val="none" w:sz="0" w:space="0" w:color="auto"/>
        <w:left w:val="none" w:sz="0" w:space="0" w:color="auto"/>
        <w:bottom w:val="none" w:sz="0" w:space="0" w:color="auto"/>
        <w:right w:val="none" w:sz="0" w:space="0" w:color="auto"/>
      </w:divBdr>
    </w:div>
    <w:div w:id="1961179870">
      <w:bodyDiv w:val="1"/>
      <w:marLeft w:val="0"/>
      <w:marRight w:val="0"/>
      <w:marTop w:val="0"/>
      <w:marBottom w:val="0"/>
      <w:divBdr>
        <w:top w:val="none" w:sz="0" w:space="0" w:color="auto"/>
        <w:left w:val="none" w:sz="0" w:space="0" w:color="auto"/>
        <w:bottom w:val="none" w:sz="0" w:space="0" w:color="auto"/>
        <w:right w:val="none" w:sz="0" w:space="0" w:color="auto"/>
      </w:divBdr>
    </w:div>
    <w:div w:id="2035304953">
      <w:bodyDiv w:val="1"/>
      <w:marLeft w:val="0"/>
      <w:marRight w:val="0"/>
      <w:marTop w:val="0"/>
      <w:marBottom w:val="0"/>
      <w:divBdr>
        <w:top w:val="none" w:sz="0" w:space="0" w:color="auto"/>
        <w:left w:val="none" w:sz="0" w:space="0" w:color="auto"/>
        <w:bottom w:val="none" w:sz="0" w:space="0" w:color="auto"/>
        <w:right w:val="none" w:sz="0" w:space="0" w:color="auto"/>
      </w:divBdr>
    </w:div>
    <w:div w:id="211559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16736-CDD7-495A-917F-50E7081A9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Pages>
  <Words>2912</Words>
  <Characters>16019</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Andy</dc:creator>
  <cp:lastModifiedBy>Andy</cp:lastModifiedBy>
  <cp:revision>21</cp:revision>
  <dcterms:created xsi:type="dcterms:W3CDTF">2015-04-15T16:29:00Z</dcterms:created>
  <dcterms:modified xsi:type="dcterms:W3CDTF">2015-04-23T15:51:00Z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User Name_1">
    <vt:lpwstr>Andymanu1992@gmail.com@www.mendeley.com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